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C6F" w:rsidRPr="00393F89" w:rsidRDefault="00D7276E" w:rsidP="005E4C6F">
      <w:pPr>
        <w:pStyle w:val="Text"/>
        <w:tabs>
          <w:tab w:val="left" w:pos="7088"/>
          <w:tab w:val="left" w:pos="7371"/>
          <w:tab w:val="left" w:pos="7655"/>
          <w:tab w:val="left" w:pos="8080"/>
        </w:tabs>
        <w:rPr>
          <w:rFonts w:ascii="Arial" w:hAnsi="Arial"/>
          <w:sz w:val="20"/>
        </w:rPr>
      </w:pPr>
      <w:bookmarkStart w:id="0" w:name="_GoBack"/>
      <w:bookmarkEnd w:id="0"/>
      <w:r>
        <w:rPr>
          <w:rFonts w:ascii="Arial" w:hAnsi="Arial"/>
          <w:noProof/>
          <w:snapToGrid/>
          <w:sz w:val="20"/>
          <w:lang w:val="de-AT" w:eastAsia="de-AT"/>
        </w:rPr>
        <w:drawing>
          <wp:anchor distT="0" distB="0" distL="114300" distR="114300" simplePos="0" relativeHeight="251659264" behindDoc="0" locked="0" layoutInCell="1" allowOverlap="1" wp14:anchorId="31C7B2DA" wp14:editId="55251841">
            <wp:simplePos x="0" y="0"/>
            <wp:positionH relativeFrom="column">
              <wp:posOffset>3810000</wp:posOffset>
            </wp:positionH>
            <wp:positionV relativeFrom="paragraph">
              <wp:posOffset>54610</wp:posOffset>
            </wp:positionV>
            <wp:extent cx="1767840" cy="848360"/>
            <wp:effectExtent l="0" t="0" r="3810" b="8890"/>
            <wp:wrapNone/>
            <wp:docPr id="1" name="Grafik 1" descr="AKWien_ohne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Wien_ohneClai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84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276E">
        <w:rPr>
          <w:rFonts w:ascii="Arial" w:hAnsi="Arial"/>
          <w:sz w:val="20"/>
          <w:lang w:val="en-GB"/>
        </w:rPr>
        <w:t>Consumer Protection</w:t>
      </w:r>
    </w:p>
    <w:p w:rsidR="005E4C6F" w:rsidRPr="00393F89" w:rsidRDefault="00D7276E" w:rsidP="005E4C6F">
      <w:pPr>
        <w:pStyle w:val="Text"/>
        <w:tabs>
          <w:tab w:val="left" w:pos="7371"/>
        </w:tabs>
        <w:rPr>
          <w:rFonts w:ascii="Arial" w:hAnsi="Arial"/>
          <w:sz w:val="20"/>
        </w:rPr>
      </w:pPr>
      <w:r w:rsidRPr="00D7276E">
        <w:rPr>
          <w:rFonts w:ascii="Arial" w:hAnsi="Arial"/>
          <w:sz w:val="20"/>
          <w:lang w:val="en-GB"/>
        </w:rPr>
        <w:t>Prinz-Eugen-Strasse 20-22</w:t>
      </w:r>
      <w:r w:rsidR="005E4C6F" w:rsidRPr="00393F89">
        <w:rPr>
          <w:rFonts w:ascii="Arial" w:hAnsi="Arial"/>
          <w:sz w:val="20"/>
        </w:rPr>
        <w:tab/>
      </w:r>
    </w:p>
    <w:p w:rsidR="005E4C6F" w:rsidRPr="00393F89" w:rsidRDefault="00D7276E" w:rsidP="005E4C6F">
      <w:pPr>
        <w:pStyle w:val="Text"/>
        <w:rPr>
          <w:rFonts w:ascii="Arial" w:hAnsi="Arial"/>
          <w:sz w:val="20"/>
        </w:rPr>
      </w:pPr>
      <w:r w:rsidRPr="00D7276E">
        <w:rPr>
          <w:rFonts w:ascii="Arial" w:hAnsi="Arial"/>
          <w:sz w:val="20"/>
          <w:lang w:val="en-GB"/>
        </w:rPr>
        <w:t>A-1041 Vienna, Austria</w:t>
      </w:r>
    </w:p>
    <w:p w:rsidR="005E4C6F" w:rsidRPr="00393F89" w:rsidRDefault="00D7276E" w:rsidP="005E4C6F">
      <w:pPr>
        <w:pStyle w:val="Text"/>
        <w:rPr>
          <w:rFonts w:ascii="Arial" w:hAnsi="Arial"/>
          <w:sz w:val="20"/>
        </w:rPr>
      </w:pPr>
      <w:r w:rsidRPr="00D7276E">
        <w:rPr>
          <w:rFonts w:ascii="Arial" w:hAnsi="Arial"/>
          <w:sz w:val="20"/>
          <w:lang w:val="en-GB"/>
        </w:rPr>
        <w:t>Tel.:</w:t>
      </w:r>
      <w:r w:rsidR="005E4C6F" w:rsidRPr="00393F89">
        <w:rPr>
          <w:rFonts w:ascii="Arial" w:hAnsi="Arial"/>
          <w:sz w:val="20"/>
        </w:rPr>
        <w:t xml:space="preserve"> </w:t>
      </w:r>
      <w:r w:rsidRPr="00D7276E">
        <w:rPr>
          <w:rFonts w:ascii="Arial" w:hAnsi="Arial"/>
          <w:sz w:val="20"/>
          <w:lang w:val="en-GB"/>
        </w:rPr>
        <w:t>++43-1-501 65/2233 EXT.</w:t>
      </w:r>
      <w:r w:rsidR="005E4C6F" w:rsidRPr="00393F89">
        <w:rPr>
          <w:rFonts w:ascii="Arial" w:hAnsi="Arial"/>
          <w:sz w:val="20"/>
        </w:rPr>
        <w:t xml:space="preserve"> </w:t>
      </w:r>
    </w:p>
    <w:p w:rsidR="005E4C6F" w:rsidRDefault="00D7276E" w:rsidP="005E4C6F">
      <w:pPr>
        <w:pStyle w:val="Text"/>
        <w:rPr>
          <w:rFonts w:ascii="Arial" w:hAnsi="Arial"/>
          <w:sz w:val="18"/>
          <w:lang w:val="it-IT"/>
        </w:rPr>
      </w:pPr>
      <w:r w:rsidRPr="00D7276E">
        <w:rPr>
          <w:rFonts w:ascii="Arial" w:hAnsi="Arial"/>
          <w:sz w:val="20"/>
          <w:lang w:val="en-GB"/>
        </w:rPr>
        <w:t>E-mail:</w:t>
      </w:r>
      <w:r w:rsidR="005E4C6F" w:rsidRPr="00393F89">
        <w:rPr>
          <w:rFonts w:ascii="Arial" w:hAnsi="Arial"/>
          <w:sz w:val="20"/>
          <w:lang w:val="it-IT"/>
        </w:rPr>
        <w:t xml:space="preserve"> </w:t>
      </w:r>
      <w:hyperlink r:id="rId9" w:history="1">
        <w:r w:rsidR="005E4C6F" w:rsidRPr="00393F89">
          <w:rPr>
            <w:rStyle w:val="Hyperlink"/>
            <w:rFonts w:ascii="Arial" w:hAnsi="Arial"/>
            <w:sz w:val="20"/>
            <w:lang w:val="it-IT"/>
          </w:rPr>
          <w:t>konsumentenpolitik@akwien.</w:t>
        </w:r>
        <w:bookmarkStart w:id="1" w:name="_Hlt478797818"/>
        <w:r w:rsidR="005E4C6F" w:rsidRPr="00393F89">
          <w:rPr>
            <w:rStyle w:val="Hyperlink"/>
            <w:rFonts w:ascii="Arial" w:hAnsi="Arial"/>
            <w:sz w:val="20"/>
            <w:lang w:val="it-IT"/>
          </w:rPr>
          <w:t>a</w:t>
        </w:r>
        <w:bookmarkEnd w:id="1"/>
        <w:r w:rsidR="005E4C6F" w:rsidRPr="00393F89">
          <w:rPr>
            <w:rStyle w:val="Hyperlink"/>
            <w:rFonts w:ascii="Arial" w:hAnsi="Arial"/>
            <w:sz w:val="20"/>
            <w:lang w:val="it-IT"/>
          </w:rPr>
          <w:t>t</w:t>
        </w:r>
      </w:hyperlink>
      <w:r w:rsidR="005E4C6F">
        <w:rPr>
          <w:rFonts w:ascii="Arial" w:hAnsi="Arial"/>
          <w:sz w:val="18"/>
          <w:lang w:val="it-IT"/>
        </w:rPr>
        <w:tab/>
      </w:r>
    </w:p>
    <w:p w:rsidR="005E4C6F" w:rsidRDefault="005E4C6F" w:rsidP="005E4C6F">
      <w:pPr>
        <w:pStyle w:val="Text"/>
        <w:rPr>
          <w:rFonts w:ascii="Arial" w:hAnsi="Arial"/>
          <w:sz w:val="18"/>
          <w:lang w:val="it-IT"/>
        </w:rPr>
      </w:pPr>
      <w:r>
        <w:rPr>
          <w:rFonts w:ascii="Arial" w:hAnsi="Arial"/>
          <w:sz w:val="18"/>
          <w:lang w:val="it-IT"/>
        </w:rPr>
        <w:tab/>
      </w:r>
      <w:r>
        <w:rPr>
          <w:rFonts w:ascii="Arial" w:hAnsi="Arial"/>
          <w:sz w:val="18"/>
          <w:lang w:val="it-IT"/>
        </w:rPr>
        <w:tab/>
      </w:r>
      <w:r>
        <w:rPr>
          <w:rFonts w:ascii="Arial" w:hAnsi="Arial"/>
          <w:sz w:val="18"/>
          <w:lang w:val="it-IT"/>
        </w:rPr>
        <w:tab/>
      </w:r>
      <w:r>
        <w:rPr>
          <w:rFonts w:ascii="Arial" w:hAnsi="Arial"/>
          <w:sz w:val="18"/>
          <w:lang w:val="it-IT"/>
        </w:rPr>
        <w:tab/>
      </w:r>
      <w:r>
        <w:rPr>
          <w:rFonts w:ascii="Arial" w:hAnsi="Arial"/>
          <w:sz w:val="18"/>
          <w:lang w:val="it-IT"/>
        </w:rPr>
        <w:tab/>
      </w:r>
      <w:r>
        <w:rPr>
          <w:rFonts w:ascii="Arial" w:hAnsi="Arial"/>
          <w:sz w:val="18"/>
          <w:lang w:val="it-IT"/>
        </w:rPr>
        <w:tab/>
      </w:r>
    </w:p>
    <w:p w:rsidR="005E4C6F" w:rsidRDefault="005E4C6F" w:rsidP="005E4C6F">
      <w:pPr>
        <w:pStyle w:val="Text"/>
        <w:rPr>
          <w:rFonts w:ascii="Arial" w:hAnsi="Arial"/>
          <w:sz w:val="18"/>
          <w:lang w:val="it-IT"/>
        </w:rPr>
      </w:pPr>
    </w:p>
    <w:p w:rsidR="005E4C6F" w:rsidRDefault="005E4C6F" w:rsidP="005E4C6F">
      <w:pPr>
        <w:pStyle w:val="Text"/>
        <w:tabs>
          <w:tab w:val="left" w:pos="5700"/>
          <w:tab w:val="right" w:pos="8503"/>
        </w:tabs>
        <w:ind w:right="-850"/>
        <w:jc w:val="left"/>
        <w:rPr>
          <w:rFonts w:ascii="Arial" w:hAnsi="Arial"/>
          <w:sz w:val="18"/>
          <w:lang w:val="it-IT"/>
        </w:rPr>
      </w:pPr>
      <w:r>
        <w:rPr>
          <w:rFonts w:ascii="Arial" w:hAnsi="Arial"/>
          <w:sz w:val="18"/>
          <w:lang w:val="it-IT"/>
        </w:rPr>
        <w:tab/>
      </w:r>
      <w:r>
        <w:rPr>
          <w:rFonts w:ascii="Arial" w:hAnsi="Arial"/>
          <w:sz w:val="18"/>
          <w:lang w:val="it-IT"/>
        </w:rPr>
        <w:tab/>
        <w:t>33/2015</w:t>
      </w:r>
    </w:p>
    <w:p w:rsidR="005E4C6F" w:rsidRPr="00D3670E" w:rsidRDefault="005E4C6F" w:rsidP="005E4C6F">
      <w:pPr>
        <w:pStyle w:val="Text"/>
        <w:tabs>
          <w:tab w:val="left" w:pos="5700"/>
          <w:tab w:val="right" w:pos="8503"/>
        </w:tabs>
        <w:ind w:right="-850"/>
        <w:jc w:val="left"/>
        <w:rPr>
          <w:rFonts w:ascii="Arial" w:hAnsi="Arial"/>
          <w:sz w:val="18"/>
          <w:lang w:val="it-IT"/>
        </w:rPr>
      </w:pPr>
      <w:r>
        <w:rPr>
          <w:rFonts w:ascii="Arial" w:hAnsi="Arial"/>
          <w:sz w:val="18"/>
          <w:lang w:val="it-IT"/>
        </w:rPr>
        <w:tab/>
      </w:r>
      <w:r>
        <w:rPr>
          <w:rFonts w:ascii="Arial" w:hAnsi="Arial"/>
          <w:sz w:val="18"/>
          <w:lang w:val="it-IT"/>
        </w:rPr>
        <w:tab/>
      </w:r>
      <w:r w:rsidR="00D7276E" w:rsidRPr="00D7276E">
        <w:rPr>
          <w:rFonts w:ascii="Arial" w:hAnsi="Arial"/>
          <w:b/>
          <w:sz w:val="18"/>
          <w:lang w:val="en-GB"/>
        </w:rPr>
        <w:t>September 2015</w:t>
      </w:r>
    </w:p>
    <w:p w:rsidR="005E4C6F" w:rsidRDefault="005E4C6F" w:rsidP="005E4C6F">
      <w:pPr>
        <w:pStyle w:val="berschrift3"/>
        <w:tabs>
          <w:tab w:val="left" w:pos="7655"/>
        </w:tabs>
        <w:ind w:right="-1"/>
        <w:rPr>
          <w:rFonts w:ascii="Arial Narrow" w:hAnsi="Arial Narrow"/>
          <w:b/>
          <w:caps/>
          <w:sz w:val="36"/>
        </w:rPr>
      </w:pPr>
    </w:p>
    <w:p w:rsidR="00953833" w:rsidRDefault="00953833" w:rsidP="005E4C6F">
      <w:pPr>
        <w:pStyle w:val="berschrift3"/>
        <w:tabs>
          <w:tab w:val="left" w:pos="7655"/>
        </w:tabs>
        <w:ind w:right="-1"/>
        <w:rPr>
          <w:rFonts w:ascii="Arial Narrow" w:hAnsi="Arial Narrow"/>
          <w:b/>
          <w:caps/>
          <w:sz w:val="36"/>
        </w:rPr>
      </w:pPr>
    </w:p>
    <w:p w:rsidR="005E4C6F" w:rsidRPr="00D3670E" w:rsidRDefault="00D7276E" w:rsidP="00D7276E">
      <w:pPr>
        <w:pStyle w:val="berschrift3"/>
        <w:tabs>
          <w:tab w:val="left" w:pos="7655"/>
        </w:tabs>
        <w:spacing w:line="380" w:lineRule="exact"/>
        <w:ind w:right="1418"/>
        <w:jc w:val="both"/>
        <w:rPr>
          <w:rFonts w:ascii="Arial Narrow" w:hAnsi="Arial Narrow"/>
          <w:b/>
          <w:caps/>
          <w:sz w:val="36"/>
        </w:rPr>
      </w:pPr>
      <w:r w:rsidRPr="00D7276E">
        <w:rPr>
          <w:rFonts w:ascii="Arial Narrow" w:hAnsi="Arial Narrow"/>
          <w:b/>
          <w:caps/>
          <w:sz w:val="36"/>
          <w:lang w:val="en-GB"/>
        </w:rPr>
        <w:t>BOOKING FLIGHTS ONLINE</w:t>
      </w:r>
    </w:p>
    <w:p w:rsidR="005E4C6F" w:rsidRPr="00305FA3" w:rsidRDefault="005E4C6F" w:rsidP="00953833">
      <w:pPr>
        <w:spacing w:line="280" w:lineRule="exact"/>
        <w:ind w:right="1418"/>
        <w:jc w:val="both"/>
      </w:pPr>
    </w:p>
    <w:p w:rsidR="005E4C6F" w:rsidRPr="00D3670E" w:rsidRDefault="00D7276E" w:rsidP="00640B6F">
      <w:pPr>
        <w:pStyle w:val="berschrift3"/>
        <w:spacing w:line="280" w:lineRule="exact"/>
        <w:ind w:right="1418"/>
        <w:jc w:val="both"/>
        <w:rPr>
          <w:b/>
          <w:sz w:val="28"/>
          <w:szCs w:val="28"/>
        </w:rPr>
      </w:pPr>
      <w:r w:rsidRPr="00640B6F">
        <w:rPr>
          <w:b/>
          <w:sz w:val="28"/>
          <w:szCs w:val="28"/>
          <w:lang w:val="en-GB"/>
        </w:rPr>
        <w:t xml:space="preserve">A </w:t>
      </w:r>
      <w:r w:rsidR="003656A4">
        <w:rPr>
          <w:b/>
          <w:sz w:val="28"/>
          <w:szCs w:val="28"/>
          <w:lang w:val="en-GB"/>
        </w:rPr>
        <w:t xml:space="preserve">study </w:t>
      </w:r>
      <w:r w:rsidRPr="00640B6F">
        <w:rPr>
          <w:b/>
          <w:sz w:val="28"/>
          <w:szCs w:val="28"/>
          <w:lang w:val="en-GB"/>
        </w:rPr>
        <w:t xml:space="preserve">was </w:t>
      </w:r>
      <w:r w:rsidR="003656A4">
        <w:rPr>
          <w:b/>
          <w:sz w:val="28"/>
          <w:szCs w:val="28"/>
          <w:lang w:val="en-GB"/>
        </w:rPr>
        <w:t xml:space="preserve">conducted </w:t>
      </w:r>
      <w:r w:rsidRPr="00640B6F">
        <w:rPr>
          <w:b/>
          <w:sz w:val="28"/>
          <w:szCs w:val="28"/>
          <w:lang w:val="en-GB"/>
        </w:rPr>
        <w:t xml:space="preserve">to determine whether or not </w:t>
      </w:r>
      <w:r w:rsidR="00640B6F" w:rsidRPr="00640B6F">
        <w:rPr>
          <w:b/>
          <w:sz w:val="28"/>
          <w:szCs w:val="28"/>
          <w:lang w:val="en-GB"/>
        </w:rPr>
        <w:t xml:space="preserve">the </w:t>
      </w:r>
      <w:r w:rsidRPr="00640B6F">
        <w:rPr>
          <w:b/>
          <w:sz w:val="28"/>
          <w:szCs w:val="28"/>
          <w:lang w:val="en-GB"/>
        </w:rPr>
        <w:t>online booking of flights complie</w:t>
      </w:r>
      <w:r w:rsidR="00640B6F" w:rsidRPr="00640B6F">
        <w:rPr>
          <w:b/>
          <w:sz w:val="28"/>
          <w:szCs w:val="28"/>
          <w:lang w:val="en-GB"/>
        </w:rPr>
        <w:t>s</w:t>
      </w:r>
      <w:r w:rsidRPr="00640B6F">
        <w:rPr>
          <w:b/>
          <w:sz w:val="28"/>
          <w:szCs w:val="28"/>
          <w:lang w:val="en-GB"/>
        </w:rPr>
        <w:t xml:space="preserve"> with all legal provisions that on the one hand, </w:t>
      </w:r>
      <w:r w:rsidR="00C171ED">
        <w:rPr>
          <w:b/>
          <w:sz w:val="28"/>
          <w:szCs w:val="28"/>
          <w:lang w:val="en-GB"/>
        </w:rPr>
        <w:t xml:space="preserve">ensure </w:t>
      </w:r>
      <w:r w:rsidRPr="00640B6F">
        <w:rPr>
          <w:b/>
          <w:sz w:val="28"/>
          <w:szCs w:val="28"/>
          <w:lang w:val="en-GB"/>
        </w:rPr>
        <w:t xml:space="preserve">price transparency and </w:t>
      </w:r>
      <w:r w:rsidR="00C171ED">
        <w:rPr>
          <w:b/>
          <w:sz w:val="28"/>
          <w:szCs w:val="28"/>
          <w:lang w:val="en-GB"/>
        </w:rPr>
        <w:t xml:space="preserve">that, </w:t>
      </w:r>
      <w:r w:rsidRPr="00640B6F">
        <w:rPr>
          <w:b/>
          <w:sz w:val="28"/>
          <w:szCs w:val="28"/>
          <w:lang w:val="en-GB"/>
        </w:rPr>
        <w:t>on the other</w:t>
      </w:r>
      <w:r w:rsidR="00C171ED">
        <w:rPr>
          <w:b/>
          <w:sz w:val="28"/>
          <w:szCs w:val="28"/>
          <w:lang w:val="en-GB"/>
        </w:rPr>
        <w:t xml:space="preserve"> hand</w:t>
      </w:r>
      <w:r w:rsidRPr="00640B6F">
        <w:rPr>
          <w:b/>
          <w:sz w:val="28"/>
          <w:szCs w:val="28"/>
          <w:lang w:val="en-GB"/>
        </w:rPr>
        <w:t xml:space="preserve">, </w:t>
      </w:r>
      <w:r w:rsidR="00C171ED">
        <w:rPr>
          <w:b/>
          <w:sz w:val="28"/>
          <w:szCs w:val="28"/>
          <w:lang w:val="en-GB"/>
        </w:rPr>
        <w:t xml:space="preserve">prevent surcharges that lead to the </w:t>
      </w:r>
      <w:r w:rsidRPr="00640B6F">
        <w:rPr>
          <w:b/>
          <w:sz w:val="28"/>
          <w:szCs w:val="28"/>
          <w:lang w:val="en-GB"/>
        </w:rPr>
        <w:t xml:space="preserve">discrimination of certain </w:t>
      </w:r>
      <w:r w:rsidR="000C39AB">
        <w:rPr>
          <w:b/>
          <w:sz w:val="28"/>
          <w:szCs w:val="28"/>
          <w:lang w:val="en-GB"/>
        </w:rPr>
        <w:t xml:space="preserve">means </w:t>
      </w:r>
      <w:r w:rsidRPr="00640B6F">
        <w:rPr>
          <w:b/>
          <w:sz w:val="28"/>
          <w:szCs w:val="28"/>
          <w:lang w:val="en-GB"/>
        </w:rPr>
        <w:t xml:space="preserve">of payment </w:t>
      </w:r>
      <w:r w:rsidR="00C171ED">
        <w:rPr>
          <w:b/>
          <w:sz w:val="28"/>
          <w:szCs w:val="28"/>
          <w:lang w:val="en-GB"/>
        </w:rPr>
        <w:t xml:space="preserve">such </w:t>
      </w:r>
      <w:r w:rsidRPr="00640B6F">
        <w:rPr>
          <w:b/>
          <w:sz w:val="28"/>
          <w:szCs w:val="28"/>
          <w:lang w:val="en-GB"/>
        </w:rPr>
        <w:t>as credit cards.</w:t>
      </w:r>
      <w:r w:rsidR="005E4C6F">
        <w:rPr>
          <w:b/>
          <w:sz w:val="28"/>
          <w:szCs w:val="28"/>
        </w:rPr>
        <w:t xml:space="preserve"> </w:t>
      </w:r>
      <w:r w:rsidR="00640B6F" w:rsidRPr="00640B6F">
        <w:rPr>
          <w:b/>
          <w:sz w:val="28"/>
          <w:szCs w:val="28"/>
          <w:lang w:val="en-GB"/>
        </w:rPr>
        <w:t xml:space="preserve">Further, it was determined whether optional additional costs for luggage </w:t>
      </w:r>
      <w:r w:rsidR="00C171ED">
        <w:rPr>
          <w:b/>
          <w:sz w:val="28"/>
          <w:szCs w:val="28"/>
          <w:lang w:val="en-GB"/>
        </w:rPr>
        <w:t xml:space="preserve">that is to be checked </w:t>
      </w:r>
      <w:r w:rsidR="00640B6F" w:rsidRPr="00640B6F">
        <w:rPr>
          <w:b/>
          <w:sz w:val="28"/>
          <w:szCs w:val="28"/>
          <w:lang w:val="en-GB"/>
        </w:rPr>
        <w:t xml:space="preserve">are indicated and whether additional services such as insurance are </w:t>
      </w:r>
      <w:r w:rsidR="00965D37" w:rsidRPr="00640B6F">
        <w:rPr>
          <w:b/>
          <w:sz w:val="28"/>
          <w:szCs w:val="28"/>
          <w:lang w:val="en-GB"/>
        </w:rPr>
        <w:t>pre-set</w:t>
      </w:r>
      <w:r w:rsidR="00640B6F" w:rsidRPr="00640B6F">
        <w:rPr>
          <w:b/>
          <w:sz w:val="28"/>
          <w:szCs w:val="28"/>
          <w:lang w:val="en-GB"/>
        </w:rPr>
        <w:t>.</w:t>
      </w:r>
    </w:p>
    <w:p w:rsidR="005E4C6F" w:rsidRPr="0070228B" w:rsidRDefault="005E4C6F" w:rsidP="005E4C6F">
      <w:pPr>
        <w:pStyle w:val="Fuzeile"/>
        <w:tabs>
          <w:tab w:val="clear" w:pos="4536"/>
          <w:tab w:val="clear" w:pos="9072"/>
          <w:tab w:val="left" w:pos="7655"/>
        </w:tabs>
        <w:ind w:right="-1"/>
        <w:rPr>
          <w:rFonts w:cs="Arial"/>
          <w:sz w:val="22"/>
          <w:szCs w:val="22"/>
        </w:rPr>
      </w:pPr>
    </w:p>
    <w:p w:rsidR="005E4C6F" w:rsidRDefault="00640B6F" w:rsidP="005E4C6F">
      <w:pPr>
        <w:pStyle w:val="Fuzeile"/>
        <w:tabs>
          <w:tab w:val="clear" w:pos="4536"/>
          <w:tab w:val="clear" w:pos="9072"/>
          <w:tab w:val="left" w:pos="7655"/>
        </w:tabs>
        <w:ind w:right="-1"/>
        <w:rPr>
          <w:rFonts w:ascii="Arial" w:hAnsi="Arial" w:cs="Arial"/>
          <w:sz w:val="22"/>
          <w:szCs w:val="22"/>
          <w:lang w:val="de-AT"/>
        </w:rPr>
      </w:pPr>
      <w:r w:rsidRPr="00640B6F">
        <w:rPr>
          <w:rFonts w:ascii="Arial" w:hAnsi="Arial" w:cs="Arial"/>
          <w:sz w:val="22"/>
          <w:szCs w:val="22"/>
          <w:lang w:val="en-GB"/>
        </w:rPr>
        <w:t>Margit Handschmann</w:t>
      </w:r>
    </w:p>
    <w:p w:rsidR="005E4C6F" w:rsidRDefault="005E4C6F" w:rsidP="005E4C6F">
      <w:pPr>
        <w:pStyle w:val="Fuzeile"/>
        <w:tabs>
          <w:tab w:val="clear" w:pos="4536"/>
          <w:tab w:val="clear" w:pos="9072"/>
          <w:tab w:val="left" w:pos="7655"/>
        </w:tabs>
        <w:ind w:right="-1"/>
        <w:rPr>
          <w:rFonts w:cs="Arial"/>
          <w:lang w:val="de-AT"/>
        </w:rPr>
      </w:pPr>
    </w:p>
    <w:p w:rsidR="00953833" w:rsidRDefault="00953833" w:rsidP="005E4C6F">
      <w:pPr>
        <w:overflowPunct w:val="0"/>
        <w:autoSpaceDE w:val="0"/>
        <w:autoSpaceDN w:val="0"/>
        <w:adjustRightInd w:val="0"/>
        <w:spacing w:line="280" w:lineRule="exact"/>
        <w:ind w:right="567"/>
        <w:jc w:val="both"/>
        <w:textAlignment w:val="baseline"/>
        <w:rPr>
          <w:rFonts w:ascii="Arial" w:hAnsi="Arial" w:cs="Arial"/>
          <w:bCs/>
        </w:rPr>
      </w:pPr>
    </w:p>
    <w:p w:rsidR="005E4C6F" w:rsidRDefault="00640B6F" w:rsidP="00640B6F">
      <w:pPr>
        <w:overflowPunct w:val="0"/>
        <w:autoSpaceDE w:val="0"/>
        <w:autoSpaceDN w:val="0"/>
        <w:adjustRightInd w:val="0"/>
        <w:spacing w:line="280" w:lineRule="exact"/>
        <w:ind w:right="1418"/>
        <w:jc w:val="both"/>
        <w:textAlignment w:val="baseline"/>
        <w:rPr>
          <w:rFonts w:ascii="Arial" w:hAnsi="Arial" w:cs="Arial"/>
          <w:bCs/>
        </w:rPr>
      </w:pPr>
      <w:r w:rsidRPr="00640B6F">
        <w:rPr>
          <w:rFonts w:ascii="Arial" w:hAnsi="Arial" w:cs="Arial"/>
          <w:bCs/>
          <w:lang w:val="en-GB"/>
        </w:rPr>
        <w:t xml:space="preserve">The booking of a round-trip flight </w:t>
      </w:r>
      <w:r w:rsidR="003163E7">
        <w:rPr>
          <w:rFonts w:ascii="Arial" w:hAnsi="Arial" w:cs="Arial"/>
          <w:bCs/>
          <w:lang w:val="en-GB"/>
        </w:rPr>
        <w:t>for two people</w:t>
      </w:r>
      <w:r w:rsidRPr="00640B6F">
        <w:rPr>
          <w:rFonts w:ascii="Arial" w:hAnsi="Arial" w:cs="Arial"/>
          <w:bCs/>
          <w:lang w:val="en-GB"/>
        </w:rPr>
        <w:t xml:space="preserve"> between Vienna and Berlin at the most favourable price found was simulated between 28 and 31 July 2015 at ten service providers, namely seven travel booking portals (eDreams, Opodo, Expedia, Ebookers, fluege.de, Restplatzbörse and TUI) and three airlines (AUA, Lufthansa and Air Berlin/Flyniki).</w:t>
      </w:r>
      <w:r w:rsidR="005E4C6F">
        <w:rPr>
          <w:rFonts w:ascii="Arial" w:hAnsi="Arial" w:cs="Arial"/>
          <w:bCs/>
        </w:rPr>
        <w:t xml:space="preserve"> </w:t>
      </w:r>
    </w:p>
    <w:p w:rsidR="005E4C6F" w:rsidRDefault="005E4C6F" w:rsidP="00953833">
      <w:pPr>
        <w:overflowPunct w:val="0"/>
        <w:autoSpaceDE w:val="0"/>
        <w:autoSpaceDN w:val="0"/>
        <w:adjustRightInd w:val="0"/>
        <w:spacing w:line="280" w:lineRule="exact"/>
        <w:ind w:right="1418"/>
        <w:jc w:val="both"/>
        <w:textAlignment w:val="baseline"/>
        <w:rPr>
          <w:rFonts w:ascii="Arial" w:hAnsi="Arial" w:cs="Arial"/>
          <w:b/>
          <w:bCs/>
          <w:sz w:val="24"/>
          <w:szCs w:val="24"/>
        </w:rPr>
      </w:pPr>
    </w:p>
    <w:p w:rsidR="005E4C6F" w:rsidRDefault="005E4C6F" w:rsidP="00953833">
      <w:pPr>
        <w:overflowPunct w:val="0"/>
        <w:autoSpaceDE w:val="0"/>
        <w:autoSpaceDN w:val="0"/>
        <w:adjustRightInd w:val="0"/>
        <w:spacing w:line="280" w:lineRule="exact"/>
        <w:ind w:right="1418"/>
        <w:jc w:val="both"/>
        <w:textAlignment w:val="baseline"/>
        <w:rPr>
          <w:rFonts w:ascii="Arial" w:hAnsi="Arial" w:cs="Arial"/>
          <w:b/>
          <w:bCs/>
          <w:sz w:val="24"/>
          <w:szCs w:val="24"/>
        </w:rPr>
      </w:pPr>
    </w:p>
    <w:p w:rsidR="005E4C6F" w:rsidRPr="00953833" w:rsidRDefault="00640B6F" w:rsidP="00640B6F">
      <w:pPr>
        <w:overflowPunct w:val="0"/>
        <w:autoSpaceDE w:val="0"/>
        <w:autoSpaceDN w:val="0"/>
        <w:adjustRightInd w:val="0"/>
        <w:spacing w:line="280" w:lineRule="exact"/>
        <w:ind w:right="1418"/>
        <w:jc w:val="both"/>
        <w:textAlignment w:val="baseline"/>
        <w:rPr>
          <w:rFonts w:ascii="Arial" w:hAnsi="Arial" w:cs="Arial"/>
          <w:b/>
          <w:bCs/>
          <w:sz w:val="28"/>
          <w:szCs w:val="24"/>
        </w:rPr>
      </w:pPr>
      <w:r w:rsidRPr="00640B6F">
        <w:rPr>
          <w:rFonts w:ascii="Arial" w:hAnsi="Arial" w:cs="Arial"/>
          <w:b/>
          <w:bCs/>
          <w:sz w:val="28"/>
          <w:szCs w:val="24"/>
          <w:lang w:val="en-GB"/>
        </w:rPr>
        <w:t>The key findings</w:t>
      </w:r>
    </w:p>
    <w:p w:rsidR="005E4C6F" w:rsidRDefault="005E4C6F" w:rsidP="00953833">
      <w:pPr>
        <w:overflowPunct w:val="0"/>
        <w:autoSpaceDE w:val="0"/>
        <w:autoSpaceDN w:val="0"/>
        <w:adjustRightInd w:val="0"/>
        <w:spacing w:line="280" w:lineRule="exact"/>
        <w:ind w:right="1418"/>
        <w:jc w:val="both"/>
        <w:textAlignment w:val="baseline"/>
        <w:rPr>
          <w:rFonts w:ascii="Arial" w:hAnsi="Arial" w:cs="Arial"/>
          <w:bCs/>
        </w:rPr>
      </w:pPr>
    </w:p>
    <w:p w:rsidR="005E4C6F" w:rsidRDefault="00640B6F" w:rsidP="00640B6F">
      <w:pPr>
        <w:spacing w:line="280" w:lineRule="exact"/>
        <w:ind w:right="1418"/>
        <w:jc w:val="both"/>
        <w:rPr>
          <w:rFonts w:ascii="Arial" w:hAnsi="Arial" w:cs="Arial"/>
          <w:bCs/>
        </w:rPr>
      </w:pPr>
      <w:r w:rsidRPr="00640B6F">
        <w:rPr>
          <w:rFonts w:ascii="Arial" w:hAnsi="Arial" w:cs="Arial"/>
          <w:bCs/>
          <w:lang w:val="en-GB"/>
        </w:rPr>
        <w:t>Only AUA and Lufthansa complied with all the legal provisions.</w:t>
      </w:r>
      <w:r w:rsidR="005E4C6F" w:rsidRPr="005E4C6F">
        <w:rPr>
          <w:rFonts w:ascii="Arial" w:hAnsi="Arial" w:cs="Arial"/>
          <w:bCs/>
        </w:rPr>
        <w:t xml:space="preserve"> </w:t>
      </w:r>
      <w:r w:rsidR="003163E7">
        <w:rPr>
          <w:rFonts w:ascii="Arial" w:hAnsi="Arial" w:cs="Arial"/>
          <w:bCs/>
          <w:lang w:val="en-GB"/>
        </w:rPr>
        <w:t>These two airlines charged n</w:t>
      </w:r>
      <w:r w:rsidRPr="00640B6F">
        <w:rPr>
          <w:rFonts w:ascii="Arial" w:hAnsi="Arial" w:cs="Arial"/>
          <w:bCs/>
          <w:lang w:val="en-GB"/>
        </w:rPr>
        <w:t xml:space="preserve">o additional costs for credit card payment and </w:t>
      </w:r>
      <w:r w:rsidR="003163E7">
        <w:rPr>
          <w:rFonts w:ascii="Arial" w:hAnsi="Arial" w:cs="Arial"/>
          <w:bCs/>
          <w:lang w:val="en-GB"/>
        </w:rPr>
        <w:t xml:space="preserve">indicated the </w:t>
      </w:r>
      <w:r w:rsidRPr="00640B6F">
        <w:rPr>
          <w:rFonts w:ascii="Arial" w:hAnsi="Arial" w:cs="Arial"/>
          <w:bCs/>
          <w:lang w:val="en-GB"/>
        </w:rPr>
        <w:t>final price immediately, which also cont</w:t>
      </w:r>
      <w:r w:rsidR="003163E7">
        <w:rPr>
          <w:rFonts w:ascii="Arial" w:hAnsi="Arial" w:cs="Arial"/>
          <w:bCs/>
          <w:lang w:val="en-GB"/>
        </w:rPr>
        <w:t>a</w:t>
      </w:r>
      <w:r w:rsidRPr="00640B6F">
        <w:rPr>
          <w:rFonts w:ascii="Arial" w:hAnsi="Arial" w:cs="Arial"/>
          <w:bCs/>
          <w:lang w:val="en-GB"/>
        </w:rPr>
        <w:t>ined one checked</w:t>
      </w:r>
      <w:r w:rsidR="003163E7">
        <w:rPr>
          <w:rFonts w:ascii="Arial" w:hAnsi="Arial" w:cs="Arial"/>
          <w:bCs/>
          <w:lang w:val="en-GB"/>
        </w:rPr>
        <w:t xml:space="preserve"> bag</w:t>
      </w:r>
      <w:r w:rsidRPr="00640B6F">
        <w:rPr>
          <w:rFonts w:ascii="Arial" w:hAnsi="Arial" w:cs="Arial"/>
          <w:bCs/>
          <w:lang w:val="en-GB"/>
        </w:rPr>
        <w:t>.</w:t>
      </w:r>
      <w:r w:rsidR="005E4C6F" w:rsidRPr="005E4C6F">
        <w:rPr>
          <w:rFonts w:ascii="Arial" w:hAnsi="Arial" w:cs="Arial"/>
          <w:bCs/>
        </w:rPr>
        <w:t xml:space="preserve"> </w:t>
      </w:r>
      <w:r w:rsidRPr="00640B6F">
        <w:rPr>
          <w:rFonts w:ascii="Arial" w:hAnsi="Arial" w:cs="Arial"/>
          <w:bCs/>
          <w:lang w:val="en-GB"/>
        </w:rPr>
        <w:t>TUI and Restplatzbörse likewise levied no additional charges for credit card payment and they, too, indicated the final price immediately. However, in the search result neither of these companies included information about the costs of the piece of luggage that was not contained in the price.</w:t>
      </w:r>
      <w:r w:rsidR="005E4C6F" w:rsidRPr="005E4C6F">
        <w:rPr>
          <w:rFonts w:ascii="Arial" w:hAnsi="Arial" w:cs="Arial"/>
          <w:bCs/>
        </w:rPr>
        <w:t xml:space="preserve"> </w:t>
      </w:r>
      <w:r w:rsidRPr="00640B6F">
        <w:rPr>
          <w:rFonts w:ascii="Arial" w:hAnsi="Arial" w:cs="Arial"/>
          <w:bCs/>
          <w:lang w:val="en-GB"/>
        </w:rPr>
        <w:t>FlyNiki/Air Berlin and Ebookers provided the final price immediately, but both also charged extra for credit card payment and both failed to provide immediate information about the costs of a piece of luggage</w:t>
      </w:r>
      <w:r w:rsidR="00707245">
        <w:rPr>
          <w:rFonts w:ascii="Arial" w:hAnsi="Arial" w:cs="Arial"/>
          <w:bCs/>
          <w:lang w:val="en-GB"/>
        </w:rPr>
        <w:t xml:space="preserve"> to be checked</w:t>
      </w:r>
      <w:r w:rsidRPr="00640B6F">
        <w:rPr>
          <w:rFonts w:ascii="Arial" w:hAnsi="Arial" w:cs="Arial"/>
          <w:bCs/>
          <w:lang w:val="en-GB"/>
        </w:rPr>
        <w:t>.</w:t>
      </w:r>
      <w:r w:rsidR="005E4C6F" w:rsidRPr="005E4C6F">
        <w:rPr>
          <w:rFonts w:ascii="Arial" w:hAnsi="Arial" w:cs="Arial"/>
          <w:bCs/>
        </w:rPr>
        <w:t xml:space="preserve"> </w:t>
      </w:r>
    </w:p>
    <w:p w:rsidR="005E4C6F" w:rsidRPr="005E4C6F" w:rsidRDefault="005E4C6F" w:rsidP="00953833">
      <w:pPr>
        <w:spacing w:line="280" w:lineRule="exact"/>
        <w:ind w:right="1418"/>
        <w:jc w:val="both"/>
        <w:rPr>
          <w:rFonts w:ascii="Arial" w:hAnsi="Arial" w:cs="Arial"/>
          <w:bCs/>
        </w:rPr>
      </w:pPr>
    </w:p>
    <w:p w:rsidR="00953833" w:rsidRDefault="00953833">
      <w:pPr>
        <w:spacing w:after="200" w:line="276" w:lineRule="auto"/>
        <w:rPr>
          <w:rFonts w:ascii="Arial" w:hAnsi="Arial" w:cs="Arial"/>
          <w:bCs/>
        </w:rPr>
      </w:pPr>
      <w:r>
        <w:rPr>
          <w:rFonts w:ascii="Arial" w:hAnsi="Arial" w:cs="Arial"/>
          <w:bCs/>
        </w:rPr>
        <w:br w:type="page"/>
      </w:r>
    </w:p>
    <w:p w:rsidR="005E4C6F" w:rsidRPr="008C5CCF" w:rsidRDefault="00640B6F" w:rsidP="000C39AB">
      <w:pPr>
        <w:spacing w:line="280" w:lineRule="exact"/>
        <w:ind w:right="1418"/>
        <w:jc w:val="both"/>
        <w:rPr>
          <w:rFonts w:ascii="Arial" w:hAnsi="Arial" w:cs="Arial"/>
          <w:bCs/>
          <w:lang w:val="en-US"/>
        </w:rPr>
      </w:pPr>
      <w:r w:rsidRPr="00640B6F">
        <w:rPr>
          <w:rFonts w:ascii="Arial" w:hAnsi="Arial" w:cs="Arial"/>
          <w:bCs/>
          <w:lang w:val="en-GB"/>
        </w:rPr>
        <w:lastRenderedPageBreak/>
        <w:t xml:space="preserve">The </w:t>
      </w:r>
      <w:r w:rsidR="00707245">
        <w:rPr>
          <w:rFonts w:ascii="Arial" w:hAnsi="Arial" w:cs="Arial"/>
          <w:bCs/>
          <w:lang w:val="en-GB"/>
        </w:rPr>
        <w:t xml:space="preserve">four </w:t>
      </w:r>
      <w:r w:rsidRPr="00640B6F">
        <w:rPr>
          <w:rFonts w:ascii="Arial" w:hAnsi="Arial" w:cs="Arial"/>
          <w:bCs/>
          <w:lang w:val="en-GB"/>
        </w:rPr>
        <w:t xml:space="preserve">remaining service providers </w:t>
      </w:r>
      <w:r w:rsidR="00707245">
        <w:rPr>
          <w:rFonts w:ascii="Arial" w:hAnsi="Arial" w:cs="Arial"/>
          <w:bCs/>
          <w:lang w:val="en-GB"/>
        </w:rPr>
        <w:t xml:space="preserve">– </w:t>
      </w:r>
      <w:r w:rsidRPr="00640B6F">
        <w:rPr>
          <w:rFonts w:ascii="Arial" w:hAnsi="Arial" w:cs="Arial"/>
          <w:bCs/>
          <w:lang w:val="en-GB"/>
        </w:rPr>
        <w:t>fluege.de, eDreams, Expedia and Opodo</w:t>
      </w:r>
      <w:r w:rsidR="00707245">
        <w:rPr>
          <w:rFonts w:ascii="Arial" w:hAnsi="Arial" w:cs="Arial"/>
          <w:bCs/>
          <w:lang w:val="en-GB"/>
        </w:rPr>
        <w:t xml:space="preserve"> – </w:t>
      </w:r>
      <w:r w:rsidRPr="00640B6F">
        <w:rPr>
          <w:rFonts w:ascii="Arial" w:hAnsi="Arial" w:cs="Arial"/>
          <w:bCs/>
          <w:lang w:val="en-GB"/>
        </w:rPr>
        <w:t xml:space="preserve">charged extra for payment with a common credit card and </w:t>
      </w:r>
      <w:r w:rsidR="004154F7">
        <w:rPr>
          <w:rFonts w:ascii="Arial" w:hAnsi="Arial" w:cs="Arial"/>
          <w:bCs/>
          <w:lang w:val="en-GB"/>
        </w:rPr>
        <w:t xml:space="preserve">the </w:t>
      </w:r>
      <w:r w:rsidRPr="00640B6F">
        <w:rPr>
          <w:rFonts w:ascii="Arial" w:hAnsi="Arial" w:cs="Arial"/>
          <w:bCs/>
          <w:lang w:val="en-GB"/>
        </w:rPr>
        <w:t>final price they gave was also not correct.</w:t>
      </w:r>
      <w:r w:rsidR="005E4C6F" w:rsidRPr="008C5CCF">
        <w:rPr>
          <w:rFonts w:ascii="Arial" w:hAnsi="Arial" w:cs="Arial"/>
          <w:bCs/>
          <w:lang w:val="en-US"/>
        </w:rPr>
        <w:t xml:space="preserve"> </w:t>
      </w:r>
      <w:r w:rsidRPr="000C39AB">
        <w:rPr>
          <w:rFonts w:ascii="Arial" w:hAnsi="Arial" w:cs="Arial"/>
          <w:bCs/>
          <w:lang w:val="en-GB"/>
        </w:rPr>
        <w:t>It was correct only if payment was rendered with unusual means of payment such as Entropay or VisaElectron.</w:t>
      </w:r>
      <w:r w:rsidR="005E4C6F" w:rsidRPr="008C5CCF">
        <w:rPr>
          <w:rFonts w:ascii="Arial" w:hAnsi="Arial" w:cs="Arial"/>
          <w:bCs/>
          <w:lang w:val="en-US"/>
        </w:rPr>
        <w:t xml:space="preserve"> </w:t>
      </w:r>
      <w:r w:rsidR="000C39AB" w:rsidRPr="000C39AB">
        <w:rPr>
          <w:rFonts w:ascii="Arial" w:hAnsi="Arial" w:cs="Arial"/>
          <w:bCs/>
          <w:lang w:val="en-GB"/>
        </w:rPr>
        <w:t>The two service providers fluege.de and eDreams also failed to include the costs of a piece of luggage to be checked.</w:t>
      </w:r>
    </w:p>
    <w:p w:rsidR="005E4C6F" w:rsidRPr="008C5CCF" w:rsidRDefault="005E4C6F" w:rsidP="005E4C6F">
      <w:pPr>
        <w:overflowPunct w:val="0"/>
        <w:autoSpaceDE w:val="0"/>
        <w:autoSpaceDN w:val="0"/>
        <w:adjustRightInd w:val="0"/>
        <w:spacing w:line="280" w:lineRule="exact"/>
        <w:ind w:right="1627"/>
        <w:textAlignment w:val="baseline"/>
        <w:rPr>
          <w:rFonts w:ascii="Arial" w:hAnsi="Arial" w:cs="Arial"/>
          <w:bCs/>
          <w:sz w:val="22"/>
          <w:szCs w:val="22"/>
          <w:lang w:val="en-US"/>
        </w:rPr>
      </w:pPr>
    </w:p>
    <w:p w:rsidR="005E4C6F" w:rsidRPr="00953833" w:rsidRDefault="000C39AB" w:rsidP="000C39AB">
      <w:pPr>
        <w:tabs>
          <w:tab w:val="left" w:pos="7372"/>
        </w:tabs>
        <w:suppressAutoHyphens/>
        <w:overflowPunct w:val="0"/>
        <w:autoSpaceDE w:val="0"/>
        <w:spacing w:line="280" w:lineRule="exact"/>
        <w:ind w:right="1418"/>
        <w:jc w:val="both"/>
        <w:textAlignment w:val="baseline"/>
        <w:rPr>
          <w:rFonts w:ascii="Arial" w:hAnsi="Arial" w:cs="Arial"/>
          <w:b/>
          <w:bCs/>
          <w:sz w:val="22"/>
          <w:szCs w:val="22"/>
        </w:rPr>
      </w:pPr>
      <w:r w:rsidRPr="000C39AB">
        <w:rPr>
          <w:rFonts w:ascii="Arial" w:hAnsi="Arial" w:cs="Arial"/>
          <w:b/>
          <w:bCs/>
          <w:sz w:val="22"/>
          <w:szCs w:val="22"/>
          <w:lang w:val="en-GB"/>
        </w:rPr>
        <w:t xml:space="preserve">Violation of </w:t>
      </w:r>
      <w:r>
        <w:rPr>
          <w:rFonts w:ascii="Arial" w:hAnsi="Arial" w:cs="Arial"/>
          <w:b/>
          <w:bCs/>
          <w:sz w:val="22"/>
          <w:szCs w:val="22"/>
          <w:lang w:val="en-GB"/>
        </w:rPr>
        <w:t xml:space="preserve">Austrian </w:t>
      </w:r>
      <w:r w:rsidRPr="000C39AB">
        <w:rPr>
          <w:rFonts w:ascii="Arial" w:hAnsi="Arial" w:cs="Arial"/>
          <w:b/>
          <w:bCs/>
          <w:sz w:val="22"/>
          <w:szCs w:val="22"/>
          <w:lang w:val="en-GB"/>
        </w:rPr>
        <w:t xml:space="preserve">Payment Services Act </w:t>
      </w:r>
    </w:p>
    <w:p w:rsidR="005E4C6F" w:rsidRPr="005E4C6F" w:rsidRDefault="005E4C6F" w:rsidP="00953833">
      <w:pPr>
        <w:tabs>
          <w:tab w:val="left" w:pos="7372"/>
        </w:tabs>
        <w:suppressAutoHyphens/>
        <w:overflowPunct w:val="0"/>
        <w:autoSpaceDE w:val="0"/>
        <w:spacing w:line="280" w:lineRule="exact"/>
        <w:ind w:right="1418"/>
        <w:jc w:val="both"/>
        <w:textAlignment w:val="baseline"/>
        <w:rPr>
          <w:rFonts w:ascii="Arial" w:hAnsi="Arial" w:cs="Arial"/>
          <w:bCs/>
          <w:sz w:val="22"/>
          <w:szCs w:val="22"/>
        </w:rPr>
      </w:pPr>
    </w:p>
    <w:p w:rsidR="005E4C6F" w:rsidRPr="005E4C6F" w:rsidRDefault="000C39AB" w:rsidP="000C39AB">
      <w:pPr>
        <w:tabs>
          <w:tab w:val="left" w:pos="7372"/>
        </w:tabs>
        <w:suppressAutoHyphens/>
        <w:overflowPunct w:val="0"/>
        <w:autoSpaceDE w:val="0"/>
        <w:spacing w:line="280" w:lineRule="exact"/>
        <w:ind w:right="1418"/>
        <w:jc w:val="both"/>
        <w:textAlignment w:val="baseline"/>
        <w:rPr>
          <w:rFonts w:ascii="Arial" w:hAnsi="Arial" w:cs="Arial"/>
          <w:bCs/>
        </w:rPr>
      </w:pPr>
      <w:r w:rsidRPr="000C39AB">
        <w:rPr>
          <w:rFonts w:ascii="Arial" w:hAnsi="Arial" w:cs="Arial"/>
          <w:bCs/>
          <w:lang w:val="en-GB"/>
        </w:rPr>
        <w:t xml:space="preserve">Austrian Airlines, Lufthansa, TUI and Restplatzbörse were the only service providers </w:t>
      </w:r>
      <w:r w:rsidR="00AB4DCB">
        <w:rPr>
          <w:rFonts w:ascii="Arial" w:hAnsi="Arial" w:cs="Arial"/>
          <w:bCs/>
          <w:lang w:val="en-GB"/>
        </w:rPr>
        <w:t xml:space="preserve">that </w:t>
      </w:r>
      <w:r w:rsidRPr="000C39AB">
        <w:rPr>
          <w:rFonts w:ascii="Arial" w:hAnsi="Arial" w:cs="Arial"/>
          <w:bCs/>
          <w:lang w:val="en-GB"/>
        </w:rPr>
        <w:t xml:space="preserve">did not charge </w:t>
      </w:r>
      <w:r w:rsidR="00AB4DCB">
        <w:rPr>
          <w:rFonts w:ascii="Arial" w:hAnsi="Arial" w:cs="Arial"/>
          <w:b/>
          <w:bCs/>
          <w:lang w:val="en-GB"/>
        </w:rPr>
        <w:t xml:space="preserve">extra </w:t>
      </w:r>
      <w:r w:rsidRPr="000C39AB">
        <w:rPr>
          <w:rFonts w:ascii="Arial" w:hAnsi="Arial" w:cs="Arial"/>
          <w:b/>
          <w:bCs/>
          <w:lang w:val="en-GB"/>
        </w:rPr>
        <w:t>for the use of common means of payment</w:t>
      </w:r>
      <w:r w:rsidRPr="000C39AB">
        <w:rPr>
          <w:rFonts w:ascii="Arial" w:hAnsi="Arial" w:cs="Arial"/>
          <w:bCs/>
          <w:lang w:val="en-GB"/>
        </w:rPr>
        <w:t xml:space="preserve"> such as credit cards, which are very popular in online bookings.</w:t>
      </w:r>
      <w:r w:rsidR="005E4C6F" w:rsidRPr="005E4C6F">
        <w:rPr>
          <w:rFonts w:ascii="Arial" w:hAnsi="Arial" w:cs="Arial"/>
          <w:bCs/>
        </w:rPr>
        <w:t xml:space="preserve"> </w:t>
      </w:r>
      <w:r w:rsidRPr="000C39AB">
        <w:rPr>
          <w:rFonts w:ascii="Arial" w:hAnsi="Arial" w:cs="Arial"/>
          <w:bCs/>
          <w:lang w:val="en-GB"/>
        </w:rPr>
        <w:t xml:space="preserve">That means only </w:t>
      </w:r>
      <w:r w:rsidR="00AB4DCB">
        <w:rPr>
          <w:rFonts w:ascii="Arial" w:hAnsi="Arial" w:cs="Arial"/>
          <w:bCs/>
          <w:lang w:val="en-GB"/>
        </w:rPr>
        <w:t xml:space="preserve">four </w:t>
      </w:r>
      <w:r w:rsidRPr="000C39AB">
        <w:rPr>
          <w:rFonts w:ascii="Arial" w:hAnsi="Arial" w:cs="Arial"/>
          <w:bCs/>
          <w:lang w:val="en-GB"/>
        </w:rPr>
        <w:t>of these service providers comply with Article 27 para</w:t>
      </w:r>
      <w:r w:rsidR="00AB4DCB">
        <w:rPr>
          <w:rFonts w:ascii="Arial" w:hAnsi="Arial" w:cs="Arial"/>
          <w:bCs/>
          <w:lang w:val="en-GB"/>
        </w:rPr>
        <w:t xml:space="preserve"> </w:t>
      </w:r>
      <w:r w:rsidR="002C1873">
        <w:rPr>
          <w:rFonts w:ascii="Arial" w:hAnsi="Arial" w:cs="Arial"/>
          <w:bCs/>
          <w:lang w:val="en-GB"/>
        </w:rPr>
        <w:t xml:space="preserve">6 </w:t>
      </w:r>
      <w:r w:rsidRPr="000C39AB">
        <w:rPr>
          <w:rFonts w:ascii="Arial" w:hAnsi="Arial" w:cs="Arial"/>
          <w:bCs/>
          <w:lang w:val="en-GB"/>
        </w:rPr>
        <w:t>of the Austrian Payment Services Act, which stipulates that it is not permitted to charge for certain payment services.</w:t>
      </w:r>
      <w:r w:rsidR="005E4C6F" w:rsidRPr="005E4C6F">
        <w:rPr>
          <w:rFonts w:ascii="Arial" w:hAnsi="Arial" w:cs="Arial"/>
          <w:bCs/>
        </w:rPr>
        <w:t xml:space="preserve"> </w:t>
      </w:r>
      <w:r w:rsidRPr="000C39AB">
        <w:rPr>
          <w:rFonts w:ascii="Arial" w:hAnsi="Arial" w:cs="Arial"/>
          <w:bCs/>
          <w:lang w:val="en-GB"/>
        </w:rPr>
        <w:t>The remaining</w:t>
      </w:r>
      <w:r w:rsidR="00AB4DCB">
        <w:rPr>
          <w:rFonts w:ascii="Arial" w:hAnsi="Arial" w:cs="Arial"/>
          <w:bCs/>
          <w:lang w:val="en-GB"/>
        </w:rPr>
        <w:t xml:space="preserve"> six </w:t>
      </w:r>
      <w:r w:rsidRPr="000C39AB">
        <w:rPr>
          <w:rFonts w:ascii="Arial" w:hAnsi="Arial" w:cs="Arial"/>
          <w:bCs/>
          <w:lang w:val="en-GB"/>
        </w:rPr>
        <w:t>service providers</w:t>
      </w:r>
      <w:r w:rsidR="002C1873">
        <w:rPr>
          <w:rFonts w:ascii="Arial" w:hAnsi="Arial" w:cs="Arial"/>
          <w:bCs/>
          <w:lang w:val="en-GB"/>
        </w:rPr>
        <w:t xml:space="preserve"> – </w:t>
      </w:r>
      <w:r w:rsidRPr="000C39AB">
        <w:rPr>
          <w:rFonts w:ascii="Arial" w:hAnsi="Arial" w:cs="Arial"/>
          <w:bCs/>
          <w:lang w:val="en-GB"/>
        </w:rPr>
        <w:t xml:space="preserve">Air Berlin, Ebookers, Opodo, Expedia, fluege.de and eDreams </w:t>
      </w:r>
      <w:r w:rsidR="002C1873">
        <w:rPr>
          <w:rFonts w:ascii="Arial" w:hAnsi="Arial" w:cs="Arial"/>
          <w:bCs/>
          <w:lang w:val="en-GB"/>
        </w:rPr>
        <w:t xml:space="preserve">– all </w:t>
      </w:r>
      <w:r w:rsidRPr="000C39AB">
        <w:rPr>
          <w:rFonts w:ascii="Arial" w:hAnsi="Arial" w:cs="Arial"/>
          <w:bCs/>
          <w:lang w:val="en-GB"/>
        </w:rPr>
        <w:t>charged additional fees for payment with common credit cards, in some cases also for payment with other means of payment such as PayPal or direct debit.</w:t>
      </w:r>
      <w:r w:rsidR="005E4C6F" w:rsidRPr="005E4C6F">
        <w:rPr>
          <w:rFonts w:ascii="Arial" w:hAnsi="Arial" w:cs="Arial"/>
          <w:bCs/>
        </w:rPr>
        <w:t xml:space="preserve"> </w:t>
      </w:r>
      <w:r w:rsidRPr="000C39AB">
        <w:rPr>
          <w:rFonts w:ascii="Arial" w:hAnsi="Arial" w:cs="Arial"/>
          <w:bCs/>
          <w:lang w:val="en-GB"/>
        </w:rPr>
        <w:t xml:space="preserve">The additional costs </w:t>
      </w:r>
      <w:r w:rsidR="003163E7">
        <w:rPr>
          <w:rFonts w:ascii="Arial" w:hAnsi="Arial" w:cs="Arial"/>
          <w:bCs/>
          <w:lang w:val="en-GB"/>
        </w:rPr>
        <w:t>for two people</w:t>
      </w:r>
      <w:r w:rsidRPr="000C39AB">
        <w:rPr>
          <w:rFonts w:ascii="Arial" w:hAnsi="Arial" w:cs="Arial"/>
          <w:bCs/>
          <w:lang w:val="en-GB"/>
        </w:rPr>
        <w:t xml:space="preserve"> for a round-trip flight totalled from € 8.90 (Opodo) to as high as € 99.96 (fluege.de, including service fee).</w:t>
      </w:r>
      <w:r w:rsidR="005E4C6F" w:rsidRPr="005E4C6F">
        <w:rPr>
          <w:rFonts w:ascii="Arial" w:hAnsi="Arial" w:cs="Arial"/>
          <w:bCs/>
        </w:rPr>
        <w:t xml:space="preserve"> </w:t>
      </w:r>
      <w:r w:rsidRPr="000C39AB">
        <w:rPr>
          <w:rFonts w:ascii="Arial" w:hAnsi="Arial" w:cs="Arial"/>
          <w:bCs/>
          <w:lang w:val="en-GB"/>
        </w:rPr>
        <w:t>In June, AK lodged a suit under the Austrian Act on Unfair Competition (UWG) against Travel24.com AG. This suit is pending at the court of first instance and also asserts, inter alia, that this firm is in violation of the Austrian Payment Services Act.</w:t>
      </w:r>
      <w:r w:rsidR="005E4C6F" w:rsidRPr="005E4C6F">
        <w:rPr>
          <w:rFonts w:ascii="Arial" w:hAnsi="Arial" w:cs="Arial"/>
          <w:bCs/>
        </w:rPr>
        <w:t xml:space="preserve"> </w:t>
      </w:r>
    </w:p>
    <w:p w:rsidR="005E4C6F" w:rsidRDefault="005E4C6F" w:rsidP="00953833">
      <w:pPr>
        <w:overflowPunct w:val="0"/>
        <w:autoSpaceDE w:val="0"/>
        <w:autoSpaceDN w:val="0"/>
        <w:adjustRightInd w:val="0"/>
        <w:spacing w:line="280" w:lineRule="exact"/>
        <w:ind w:right="1418"/>
        <w:jc w:val="both"/>
        <w:textAlignment w:val="baseline"/>
        <w:rPr>
          <w:rFonts w:ascii="Arial" w:hAnsi="Arial" w:cs="Arial"/>
          <w:bCs/>
          <w:sz w:val="22"/>
          <w:szCs w:val="22"/>
        </w:rPr>
      </w:pPr>
    </w:p>
    <w:p w:rsidR="005E4C6F" w:rsidRPr="00953833" w:rsidRDefault="000C39AB" w:rsidP="000C39AB">
      <w:pPr>
        <w:overflowPunct w:val="0"/>
        <w:autoSpaceDE w:val="0"/>
        <w:autoSpaceDN w:val="0"/>
        <w:adjustRightInd w:val="0"/>
        <w:spacing w:line="280" w:lineRule="exact"/>
        <w:ind w:right="1418"/>
        <w:jc w:val="both"/>
        <w:textAlignment w:val="baseline"/>
        <w:rPr>
          <w:rFonts w:ascii="Arial" w:hAnsi="Arial" w:cs="Arial"/>
          <w:b/>
          <w:bCs/>
          <w:sz w:val="22"/>
          <w:szCs w:val="22"/>
        </w:rPr>
      </w:pPr>
      <w:r w:rsidRPr="000C39AB">
        <w:rPr>
          <w:rFonts w:ascii="Arial" w:hAnsi="Arial" w:cs="Arial"/>
          <w:b/>
          <w:bCs/>
          <w:sz w:val="22"/>
          <w:szCs w:val="22"/>
          <w:lang w:val="en-GB"/>
        </w:rPr>
        <w:t xml:space="preserve">Violation of the price </w:t>
      </w:r>
      <w:r>
        <w:rPr>
          <w:rFonts w:ascii="Arial" w:hAnsi="Arial" w:cs="Arial"/>
          <w:b/>
          <w:bCs/>
          <w:sz w:val="22"/>
          <w:szCs w:val="22"/>
          <w:lang w:val="en-GB"/>
        </w:rPr>
        <w:t xml:space="preserve">indication </w:t>
      </w:r>
      <w:r w:rsidRPr="000C39AB">
        <w:rPr>
          <w:rFonts w:ascii="Arial" w:hAnsi="Arial" w:cs="Arial"/>
          <w:b/>
          <w:bCs/>
          <w:sz w:val="22"/>
          <w:szCs w:val="22"/>
          <w:lang w:val="en-GB"/>
        </w:rPr>
        <w:t xml:space="preserve">provisions </w:t>
      </w:r>
      <w:r w:rsidR="00D57B45">
        <w:rPr>
          <w:rFonts w:ascii="Arial" w:hAnsi="Arial" w:cs="Arial"/>
          <w:b/>
          <w:bCs/>
          <w:sz w:val="22"/>
          <w:szCs w:val="22"/>
          <w:lang w:val="en-GB"/>
        </w:rPr>
        <w:t xml:space="preserve">under </w:t>
      </w:r>
      <w:r w:rsidRPr="000C39AB">
        <w:rPr>
          <w:rFonts w:ascii="Arial" w:hAnsi="Arial" w:cs="Arial"/>
          <w:b/>
          <w:bCs/>
          <w:sz w:val="22"/>
          <w:szCs w:val="22"/>
          <w:lang w:val="en-GB"/>
        </w:rPr>
        <w:t>EU Regulation 1008/2008</w:t>
      </w:r>
    </w:p>
    <w:p w:rsidR="005E4C6F" w:rsidRDefault="005E4C6F" w:rsidP="00953833">
      <w:pPr>
        <w:overflowPunct w:val="0"/>
        <w:autoSpaceDE w:val="0"/>
        <w:autoSpaceDN w:val="0"/>
        <w:adjustRightInd w:val="0"/>
        <w:spacing w:line="280" w:lineRule="exact"/>
        <w:ind w:right="1418"/>
        <w:jc w:val="both"/>
        <w:textAlignment w:val="baseline"/>
        <w:rPr>
          <w:rFonts w:ascii="Arial" w:hAnsi="Arial" w:cs="Arial"/>
          <w:bCs/>
          <w:sz w:val="22"/>
          <w:szCs w:val="22"/>
        </w:rPr>
      </w:pPr>
    </w:p>
    <w:p w:rsidR="005E4C6F" w:rsidRPr="008C5CCF" w:rsidRDefault="000C39AB" w:rsidP="000C39AB">
      <w:pPr>
        <w:overflowPunct w:val="0"/>
        <w:autoSpaceDE w:val="0"/>
        <w:autoSpaceDN w:val="0"/>
        <w:adjustRightInd w:val="0"/>
        <w:spacing w:line="280" w:lineRule="exact"/>
        <w:ind w:right="1418"/>
        <w:jc w:val="both"/>
        <w:textAlignment w:val="baseline"/>
        <w:rPr>
          <w:rFonts w:ascii="Arial" w:hAnsi="Arial" w:cs="Arial"/>
          <w:b/>
          <w:bCs/>
          <w:sz w:val="22"/>
          <w:szCs w:val="22"/>
          <w:lang w:val="en-US"/>
        </w:rPr>
      </w:pPr>
      <w:r w:rsidRPr="000C39AB">
        <w:rPr>
          <w:rFonts w:ascii="Arial" w:hAnsi="Arial" w:cs="Arial"/>
          <w:b/>
          <w:bCs/>
          <w:sz w:val="22"/>
          <w:szCs w:val="22"/>
          <w:lang w:val="en-GB"/>
        </w:rPr>
        <w:t xml:space="preserve">Indication of the final price including all costs that are </w:t>
      </w:r>
      <w:r w:rsidR="00E81060">
        <w:rPr>
          <w:rFonts w:ascii="Arial" w:hAnsi="Arial" w:cs="Arial"/>
          <w:b/>
          <w:bCs/>
          <w:sz w:val="22"/>
          <w:szCs w:val="22"/>
          <w:lang w:val="en-GB"/>
        </w:rPr>
        <w:t>un</w:t>
      </w:r>
      <w:r w:rsidRPr="000C39AB">
        <w:rPr>
          <w:rFonts w:ascii="Arial" w:hAnsi="Arial" w:cs="Arial"/>
          <w:b/>
          <w:bCs/>
          <w:sz w:val="22"/>
          <w:szCs w:val="22"/>
          <w:lang w:val="en-GB"/>
        </w:rPr>
        <w:t>avoidable and foreseeable</w:t>
      </w:r>
    </w:p>
    <w:p w:rsidR="005E4C6F" w:rsidRPr="008C5CCF" w:rsidRDefault="005E4C6F" w:rsidP="00953833">
      <w:pPr>
        <w:overflowPunct w:val="0"/>
        <w:autoSpaceDE w:val="0"/>
        <w:autoSpaceDN w:val="0"/>
        <w:adjustRightInd w:val="0"/>
        <w:spacing w:line="280" w:lineRule="exact"/>
        <w:ind w:right="1418"/>
        <w:jc w:val="both"/>
        <w:textAlignment w:val="baseline"/>
        <w:rPr>
          <w:rFonts w:ascii="Arial" w:hAnsi="Arial" w:cs="Arial"/>
          <w:bCs/>
          <w:lang w:val="en-US"/>
        </w:rPr>
      </w:pPr>
    </w:p>
    <w:p w:rsidR="00953833" w:rsidRDefault="00194DA2" w:rsidP="007858E7">
      <w:pPr>
        <w:pStyle w:val="Listenabsatz"/>
        <w:numPr>
          <w:ilvl w:val="0"/>
          <w:numId w:val="3"/>
        </w:numPr>
        <w:tabs>
          <w:tab w:val="left" w:pos="7372"/>
        </w:tabs>
        <w:suppressAutoHyphens/>
        <w:overflowPunct w:val="0"/>
        <w:autoSpaceDE w:val="0"/>
        <w:spacing w:line="280" w:lineRule="exact"/>
        <w:ind w:left="357" w:right="1418" w:hanging="357"/>
        <w:jc w:val="both"/>
        <w:textAlignment w:val="baseline"/>
        <w:rPr>
          <w:rFonts w:ascii="Arial" w:hAnsi="Arial" w:cs="Arial"/>
          <w:bCs/>
        </w:rPr>
      </w:pPr>
      <w:r w:rsidRPr="00194DA2">
        <w:rPr>
          <w:rFonts w:ascii="Arial" w:hAnsi="Arial" w:cs="Arial"/>
          <w:bCs/>
          <w:lang w:val="en-GB"/>
        </w:rPr>
        <w:t>Only Austrian Airlines, Lufthansa, flyniki/Air Berlin, TUI, Restplatzbörse and Ebookers indicated t</w:t>
      </w:r>
      <w:r w:rsidR="000C39AB" w:rsidRPr="00194DA2">
        <w:rPr>
          <w:rFonts w:ascii="Arial" w:hAnsi="Arial" w:cs="Arial"/>
          <w:bCs/>
          <w:lang w:val="en-GB"/>
        </w:rPr>
        <w:t xml:space="preserve">he </w:t>
      </w:r>
      <w:r w:rsidR="000C39AB" w:rsidRPr="00194DA2">
        <w:rPr>
          <w:rFonts w:ascii="Arial" w:hAnsi="Arial" w:cs="Arial"/>
          <w:b/>
          <w:bCs/>
          <w:lang w:val="en-GB"/>
        </w:rPr>
        <w:t xml:space="preserve">total price of the flight </w:t>
      </w:r>
      <w:r w:rsidR="003F06B2" w:rsidRPr="003F06B2">
        <w:rPr>
          <w:rFonts w:ascii="Arial" w:hAnsi="Arial" w:cs="Arial"/>
          <w:bCs/>
          <w:lang w:val="en-GB"/>
        </w:rPr>
        <w:t>already</w:t>
      </w:r>
      <w:r w:rsidR="003F06B2">
        <w:rPr>
          <w:rFonts w:ascii="Arial" w:hAnsi="Arial" w:cs="Arial"/>
          <w:b/>
          <w:bCs/>
          <w:lang w:val="en-GB"/>
        </w:rPr>
        <w:t xml:space="preserve"> </w:t>
      </w:r>
      <w:r w:rsidR="000C39AB" w:rsidRPr="00194DA2">
        <w:rPr>
          <w:rFonts w:ascii="Arial" w:hAnsi="Arial" w:cs="Arial"/>
          <w:bCs/>
          <w:lang w:val="en-GB"/>
        </w:rPr>
        <w:t xml:space="preserve">the </w:t>
      </w:r>
      <w:r w:rsidR="003F06B2">
        <w:rPr>
          <w:rFonts w:ascii="Arial" w:hAnsi="Arial" w:cs="Arial"/>
          <w:bCs/>
          <w:lang w:val="en-GB"/>
        </w:rPr>
        <w:t xml:space="preserve">first time the </w:t>
      </w:r>
      <w:r w:rsidRPr="00194DA2">
        <w:rPr>
          <w:rFonts w:ascii="Arial" w:hAnsi="Arial" w:cs="Arial"/>
          <w:bCs/>
          <w:lang w:val="en-GB"/>
        </w:rPr>
        <w:t>air fare</w:t>
      </w:r>
      <w:r w:rsidR="003F06B2">
        <w:rPr>
          <w:rFonts w:ascii="Arial" w:hAnsi="Arial" w:cs="Arial"/>
          <w:bCs/>
          <w:lang w:val="en-GB"/>
        </w:rPr>
        <w:t xml:space="preserve"> was indicated</w:t>
      </w:r>
      <w:r w:rsidR="000C39AB" w:rsidRPr="00194DA2">
        <w:rPr>
          <w:rFonts w:ascii="Arial" w:hAnsi="Arial" w:cs="Arial"/>
          <w:bCs/>
          <w:lang w:val="en-GB"/>
        </w:rPr>
        <w:t>.</w:t>
      </w:r>
      <w:r w:rsidR="005E4C6F" w:rsidRPr="00885D31">
        <w:rPr>
          <w:rFonts w:ascii="Arial" w:hAnsi="Arial" w:cs="Arial"/>
          <w:bCs/>
        </w:rPr>
        <w:t xml:space="preserve"> </w:t>
      </w:r>
      <w:r w:rsidRPr="007858E7">
        <w:rPr>
          <w:rFonts w:ascii="Arial" w:hAnsi="Arial" w:cs="Arial"/>
          <w:bCs/>
          <w:lang w:val="en-GB"/>
        </w:rPr>
        <w:t>Thus, only</w:t>
      </w:r>
      <w:r w:rsidR="00AB4DCB">
        <w:rPr>
          <w:rFonts w:ascii="Arial" w:hAnsi="Arial" w:cs="Arial"/>
          <w:bCs/>
          <w:lang w:val="en-GB"/>
        </w:rPr>
        <w:t xml:space="preserve"> six </w:t>
      </w:r>
      <w:r w:rsidRPr="007858E7">
        <w:rPr>
          <w:rFonts w:ascii="Arial" w:hAnsi="Arial" w:cs="Arial"/>
          <w:bCs/>
          <w:lang w:val="en-GB"/>
        </w:rPr>
        <w:t xml:space="preserve">of </w:t>
      </w:r>
      <w:r w:rsidR="003F06B2">
        <w:rPr>
          <w:rFonts w:ascii="Arial" w:hAnsi="Arial" w:cs="Arial"/>
          <w:bCs/>
          <w:lang w:val="en-GB"/>
        </w:rPr>
        <w:t xml:space="preserve">ten </w:t>
      </w:r>
      <w:r w:rsidRPr="007858E7">
        <w:rPr>
          <w:rFonts w:ascii="Arial" w:hAnsi="Arial" w:cs="Arial"/>
          <w:bCs/>
          <w:lang w:val="en-GB"/>
        </w:rPr>
        <w:t>service providers complied with the price indication provisions of the EU Regulation already in the search result, thereby indicating the total price including charges and surcharges, processing fees, service fees and any additional costs for the use of a common means of payment.</w:t>
      </w:r>
      <w:r w:rsidR="005E4C6F" w:rsidRPr="00885D31">
        <w:rPr>
          <w:rFonts w:ascii="Arial" w:hAnsi="Arial" w:cs="Arial"/>
          <w:bCs/>
        </w:rPr>
        <w:t xml:space="preserve"> </w:t>
      </w:r>
      <w:r w:rsidR="007858E7" w:rsidRPr="007858E7">
        <w:rPr>
          <w:rFonts w:ascii="Arial" w:hAnsi="Arial" w:cs="Arial"/>
          <w:bCs/>
          <w:lang w:val="en-GB"/>
        </w:rPr>
        <w:t>According to Art 23 of the EU Regulation 1008/2008 of 24 September 2008 all costs that are unavoidable and foreseeable must be visible from the first price indication on and be figured into the final price.</w:t>
      </w:r>
    </w:p>
    <w:p w:rsidR="00953833" w:rsidRDefault="00953833" w:rsidP="00953833">
      <w:pPr>
        <w:pStyle w:val="Listenabsatz"/>
        <w:tabs>
          <w:tab w:val="left" w:pos="7372"/>
        </w:tabs>
        <w:suppressAutoHyphens/>
        <w:overflowPunct w:val="0"/>
        <w:autoSpaceDE w:val="0"/>
        <w:spacing w:line="280" w:lineRule="exact"/>
        <w:ind w:left="357" w:right="1418"/>
        <w:jc w:val="both"/>
        <w:textAlignment w:val="baseline"/>
        <w:rPr>
          <w:rFonts w:ascii="Arial" w:hAnsi="Arial" w:cs="Arial"/>
          <w:bCs/>
        </w:rPr>
      </w:pPr>
    </w:p>
    <w:p w:rsidR="00DF2EE1" w:rsidRDefault="007858E7" w:rsidP="005F4270">
      <w:pPr>
        <w:pStyle w:val="Listenabsatz"/>
        <w:numPr>
          <w:ilvl w:val="0"/>
          <w:numId w:val="3"/>
        </w:numPr>
        <w:tabs>
          <w:tab w:val="left" w:pos="7372"/>
        </w:tabs>
        <w:suppressAutoHyphens/>
        <w:overflowPunct w:val="0"/>
        <w:autoSpaceDE w:val="0"/>
        <w:spacing w:line="280" w:lineRule="exact"/>
        <w:ind w:left="357" w:right="1418" w:hanging="357"/>
        <w:jc w:val="both"/>
        <w:textAlignment w:val="baseline"/>
        <w:rPr>
          <w:rFonts w:ascii="Arial" w:hAnsi="Arial" w:cs="Arial"/>
          <w:bCs/>
        </w:rPr>
      </w:pPr>
      <w:r w:rsidRPr="007858E7">
        <w:rPr>
          <w:rFonts w:ascii="Arial" w:hAnsi="Arial" w:cs="Arial"/>
          <w:bCs/>
          <w:lang w:val="en-GB"/>
        </w:rPr>
        <w:t>The remaining</w:t>
      </w:r>
      <w:r w:rsidR="00AB4DCB">
        <w:rPr>
          <w:rFonts w:ascii="Arial" w:hAnsi="Arial" w:cs="Arial"/>
          <w:bCs/>
          <w:lang w:val="en-GB"/>
        </w:rPr>
        <w:t xml:space="preserve"> four </w:t>
      </w:r>
      <w:r w:rsidRPr="007858E7">
        <w:rPr>
          <w:rFonts w:ascii="Arial" w:hAnsi="Arial" w:cs="Arial"/>
          <w:bCs/>
          <w:lang w:val="en-GB"/>
        </w:rPr>
        <w:t>service providers, Opodo, Expedia, fluege.de and eDreams indicated the air fare reported in the search result but without including the costs incurred for use of a common means of payment. They therefore violate the duty provided for in the EU Regulation to indicate the final price.</w:t>
      </w:r>
      <w:r w:rsidR="005E4C6F" w:rsidRPr="00953833">
        <w:rPr>
          <w:rFonts w:ascii="Arial" w:hAnsi="Arial" w:cs="Arial"/>
          <w:bCs/>
        </w:rPr>
        <w:t xml:space="preserve"> </w:t>
      </w:r>
      <w:r w:rsidRPr="007858E7">
        <w:rPr>
          <w:rFonts w:ascii="Arial" w:hAnsi="Arial" w:cs="Arial"/>
          <w:bCs/>
          <w:lang w:val="en-GB"/>
        </w:rPr>
        <w:t>So, the indicated price was possible only if payment was made by means Entropay for Opodo and eDreams and by means of Visa Electron for Expedia.</w:t>
      </w:r>
      <w:r w:rsidR="005E4C6F" w:rsidRPr="00953833">
        <w:rPr>
          <w:rFonts w:ascii="Arial" w:hAnsi="Arial" w:cs="Arial"/>
          <w:bCs/>
        </w:rPr>
        <w:t xml:space="preserve"> </w:t>
      </w:r>
      <w:r w:rsidRPr="007858E7">
        <w:rPr>
          <w:rFonts w:ascii="Arial" w:hAnsi="Arial" w:cs="Arial"/>
          <w:bCs/>
          <w:lang w:val="en-GB"/>
        </w:rPr>
        <w:t>Entropay and Visa Electron are both prepaid credit cards, which are not common means of payment in Austria.</w:t>
      </w:r>
      <w:r w:rsidR="005E4C6F" w:rsidRPr="00953833">
        <w:rPr>
          <w:rFonts w:ascii="Arial" w:hAnsi="Arial" w:cs="Arial"/>
          <w:bCs/>
        </w:rPr>
        <w:t xml:space="preserve"> </w:t>
      </w:r>
      <w:r w:rsidR="005F4270" w:rsidRPr="005F4270">
        <w:rPr>
          <w:rFonts w:ascii="Arial" w:hAnsi="Arial" w:cs="Arial"/>
          <w:bCs/>
          <w:lang w:val="en-GB"/>
        </w:rPr>
        <w:t xml:space="preserve">For </w:t>
      </w:r>
      <w:r w:rsidRPr="005F4270">
        <w:rPr>
          <w:rFonts w:ascii="Arial" w:hAnsi="Arial" w:cs="Arial"/>
          <w:bCs/>
          <w:lang w:val="en-GB"/>
        </w:rPr>
        <w:t>fluege.de</w:t>
      </w:r>
      <w:r w:rsidR="005F4270" w:rsidRPr="005F4270">
        <w:rPr>
          <w:rFonts w:ascii="Arial" w:hAnsi="Arial" w:cs="Arial"/>
          <w:bCs/>
          <w:lang w:val="en-GB"/>
        </w:rPr>
        <w:t>,</w:t>
      </w:r>
      <w:r w:rsidRPr="005F4270">
        <w:rPr>
          <w:rFonts w:ascii="Arial" w:hAnsi="Arial" w:cs="Arial"/>
          <w:bCs/>
          <w:lang w:val="en-GB"/>
        </w:rPr>
        <w:t xml:space="preserve"> </w:t>
      </w:r>
      <w:r w:rsidR="005F4270" w:rsidRPr="005F4270">
        <w:rPr>
          <w:rFonts w:ascii="Arial" w:hAnsi="Arial" w:cs="Arial"/>
          <w:bCs/>
          <w:lang w:val="en-GB"/>
        </w:rPr>
        <w:t xml:space="preserve">payment at the indicated price was possible only with </w:t>
      </w:r>
      <w:r w:rsidRPr="005F4270">
        <w:rPr>
          <w:rFonts w:ascii="Arial" w:hAnsi="Arial" w:cs="Arial"/>
          <w:bCs/>
          <w:lang w:val="en-GB"/>
        </w:rPr>
        <w:t xml:space="preserve">MasterCard Gold, </w:t>
      </w:r>
      <w:r w:rsidR="005F4270" w:rsidRPr="005F4270">
        <w:rPr>
          <w:rFonts w:ascii="Arial" w:hAnsi="Arial" w:cs="Arial"/>
          <w:bCs/>
          <w:lang w:val="en-GB"/>
        </w:rPr>
        <w:t>which is also not a common means of payment</w:t>
      </w:r>
      <w:r w:rsidRPr="005F4270">
        <w:rPr>
          <w:rFonts w:ascii="Arial" w:hAnsi="Arial" w:cs="Arial"/>
          <w:bCs/>
          <w:lang w:val="en-GB"/>
        </w:rPr>
        <w:t>.</w:t>
      </w:r>
      <w:r w:rsidR="005E4C6F" w:rsidRPr="00953833">
        <w:rPr>
          <w:rFonts w:ascii="Arial" w:hAnsi="Arial" w:cs="Arial"/>
          <w:bCs/>
        </w:rPr>
        <w:t xml:space="preserve"> </w:t>
      </w:r>
    </w:p>
    <w:p w:rsidR="00DF2EE1" w:rsidRPr="00DF2EE1" w:rsidRDefault="00DF2EE1" w:rsidP="00DF2EE1">
      <w:pPr>
        <w:pStyle w:val="Listenabsatz"/>
        <w:rPr>
          <w:rFonts w:ascii="Arial" w:hAnsi="Arial" w:cs="Arial"/>
          <w:bCs/>
        </w:rPr>
      </w:pPr>
    </w:p>
    <w:p w:rsidR="00DF2EE1" w:rsidRDefault="00DF2EE1" w:rsidP="00DF2EE1">
      <w:pPr>
        <w:pStyle w:val="Listenabsatz"/>
        <w:tabs>
          <w:tab w:val="left" w:pos="7372"/>
        </w:tabs>
        <w:suppressAutoHyphens/>
        <w:overflowPunct w:val="0"/>
        <w:autoSpaceDE w:val="0"/>
        <w:spacing w:line="280" w:lineRule="exact"/>
        <w:ind w:left="357" w:right="1418"/>
        <w:jc w:val="both"/>
        <w:textAlignment w:val="baseline"/>
        <w:rPr>
          <w:rFonts w:ascii="Arial" w:hAnsi="Arial" w:cs="Arial"/>
          <w:bCs/>
        </w:rPr>
      </w:pPr>
    </w:p>
    <w:p w:rsidR="00DF2EE1" w:rsidRPr="00DF2EE1" w:rsidRDefault="00DF2EE1" w:rsidP="00DF2EE1">
      <w:pPr>
        <w:pStyle w:val="Listenabsatz"/>
        <w:rPr>
          <w:rFonts w:ascii="Arial" w:hAnsi="Arial" w:cs="Arial"/>
          <w:bCs/>
        </w:rPr>
      </w:pPr>
    </w:p>
    <w:p w:rsidR="005E4C6F" w:rsidRPr="00953833" w:rsidRDefault="005F4270" w:rsidP="004451B6">
      <w:pPr>
        <w:pStyle w:val="Listenabsatz"/>
        <w:tabs>
          <w:tab w:val="left" w:pos="7372"/>
        </w:tabs>
        <w:suppressAutoHyphens/>
        <w:overflowPunct w:val="0"/>
        <w:autoSpaceDE w:val="0"/>
        <w:spacing w:line="280" w:lineRule="exact"/>
        <w:ind w:left="357" w:right="1418"/>
        <w:jc w:val="both"/>
        <w:textAlignment w:val="baseline"/>
        <w:rPr>
          <w:rFonts w:ascii="Arial" w:hAnsi="Arial" w:cs="Arial"/>
          <w:bCs/>
        </w:rPr>
      </w:pPr>
      <w:r w:rsidRPr="005F4270">
        <w:rPr>
          <w:rFonts w:ascii="Arial" w:hAnsi="Arial" w:cs="Arial"/>
          <w:bCs/>
          <w:lang w:val="en-GB"/>
        </w:rPr>
        <w:lastRenderedPageBreak/>
        <w:t>The failure to indicate correctly the final price on payment with common means of payment constitutes a violation of the EU Regulation.</w:t>
      </w:r>
      <w:r w:rsidR="005E4C6F" w:rsidRPr="00953833">
        <w:rPr>
          <w:rFonts w:ascii="Arial" w:hAnsi="Arial" w:cs="Arial"/>
          <w:bCs/>
        </w:rPr>
        <w:t xml:space="preserve"> </w:t>
      </w:r>
      <w:r w:rsidR="00FF7143" w:rsidRPr="00FF7143">
        <w:rPr>
          <w:rFonts w:ascii="Arial" w:hAnsi="Arial" w:cs="Arial"/>
          <w:bCs/>
          <w:lang w:val="en-GB"/>
        </w:rPr>
        <w:t xml:space="preserve">In the case </w:t>
      </w:r>
      <w:r w:rsidRPr="00FF7143">
        <w:rPr>
          <w:rFonts w:ascii="Arial" w:hAnsi="Arial" w:cs="Arial"/>
          <w:bCs/>
          <w:lang w:val="en-GB"/>
        </w:rPr>
        <w:t>C-573/13</w:t>
      </w:r>
      <w:r w:rsidR="00FF7143" w:rsidRPr="00FF7143">
        <w:rPr>
          <w:rFonts w:ascii="Arial" w:hAnsi="Arial" w:cs="Arial"/>
          <w:bCs/>
          <w:lang w:val="en-GB"/>
        </w:rPr>
        <w:t xml:space="preserve"> involving </w:t>
      </w:r>
      <w:r w:rsidRPr="00FF7143">
        <w:rPr>
          <w:rFonts w:ascii="Arial" w:hAnsi="Arial" w:cs="Arial"/>
          <w:bCs/>
          <w:lang w:val="en-GB"/>
        </w:rPr>
        <w:t>Air Berlin</w:t>
      </w:r>
      <w:r w:rsidR="00FF7143" w:rsidRPr="00FF7143">
        <w:rPr>
          <w:rFonts w:ascii="Arial" w:hAnsi="Arial" w:cs="Arial"/>
          <w:bCs/>
          <w:lang w:val="en-GB"/>
        </w:rPr>
        <w:t xml:space="preserve">, the European Court of Justice (ECJ) clarified that the first display of search results covering multiple flights must include the final price </w:t>
      </w:r>
      <w:r w:rsidRPr="00FF7143">
        <w:rPr>
          <w:rFonts w:ascii="Arial" w:hAnsi="Arial" w:cs="Arial"/>
          <w:bCs/>
          <w:lang w:val="en-GB"/>
        </w:rPr>
        <w:t>f</w:t>
      </w:r>
      <w:r w:rsidR="00FF7143" w:rsidRPr="00FF7143">
        <w:rPr>
          <w:rFonts w:ascii="Arial" w:hAnsi="Arial" w:cs="Arial"/>
          <w:bCs/>
          <w:lang w:val="en-GB"/>
        </w:rPr>
        <w:t>o</w:t>
      </w:r>
      <w:r w:rsidRPr="00FF7143">
        <w:rPr>
          <w:rFonts w:ascii="Arial" w:hAnsi="Arial" w:cs="Arial"/>
          <w:bCs/>
          <w:lang w:val="en-GB"/>
        </w:rPr>
        <w:t xml:space="preserve">r </w:t>
      </w:r>
      <w:r w:rsidR="00FF7143" w:rsidRPr="00FF7143">
        <w:rPr>
          <w:rFonts w:ascii="Arial" w:hAnsi="Arial" w:cs="Arial"/>
          <w:bCs/>
          <w:lang w:val="en-GB"/>
        </w:rPr>
        <w:t>all flights displayed and not just for the selected flight</w:t>
      </w:r>
      <w:r w:rsidRPr="00FF7143">
        <w:rPr>
          <w:rFonts w:ascii="Arial" w:hAnsi="Arial" w:cs="Arial"/>
          <w:bCs/>
          <w:lang w:val="en-GB"/>
        </w:rPr>
        <w:t>.</w:t>
      </w:r>
      <w:r w:rsidR="005E4C6F" w:rsidRPr="00953833">
        <w:rPr>
          <w:rFonts w:ascii="Arial" w:hAnsi="Arial" w:cs="Arial"/>
          <w:bCs/>
        </w:rPr>
        <w:t xml:space="preserve"> </w:t>
      </w:r>
      <w:r w:rsidR="00FF7143" w:rsidRPr="00FF7143">
        <w:rPr>
          <w:rFonts w:ascii="Arial" w:hAnsi="Arial" w:cs="Arial"/>
          <w:bCs/>
          <w:lang w:val="en-GB"/>
        </w:rPr>
        <w:t>This is true of any form of publication, i.e. also for prices indicated in table form.</w:t>
      </w:r>
      <w:r w:rsidR="005E4C6F" w:rsidRPr="00953833">
        <w:rPr>
          <w:rFonts w:ascii="Arial" w:hAnsi="Arial" w:cs="Arial"/>
          <w:bCs/>
        </w:rPr>
        <w:t xml:space="preserve"> </w:t>
      </w:r>
      <w:r w:rsidR="00685818" w:rsidRPr="004451B6">
        <w:rPr>
          <w:rFonts w:ascii="Arial" w:hAnsi="Arial" w:cs="Arial"/>
          <w:bCs/>
          <w:lang w:val="en-GB"/>
        </w:rPr>
        <w:t xml:space="preserve">In </w:t>
      </w:r>
      <w:r w:rsidR="004451B6" w:rsidRPr="004451B6">
        <w:rPr>
          <w:rFonts w:ascii="Arial" w:hAnsi="Arial" w:cs="Arial"/>
          <w:bCs/>
          <w:lang w:val="en-GB"/>
        </w:rPr>
        <w:t xml:space="preserve">a suit under the Austrian Act on Unfair Competition (UWG) </w:t>
      </w:r>
      <w:r w:rsidR="00685818" w:rsidRPr="004451B6">
        <w:rPr>
          <w:rFonts w:ascii="Arial" w:hAnsi="Arial" w:cs="Arial"/>
          <w:bCs/>
          <w:lang w:val="en-GB"/>
        </w:rPr>
        <w:t xml:space="preserve">that AK lodged </w:t>
      </w:r>
      <w:r w:rsidR="004451B6" w:rsidRPr="004451B6">
        <w:rPr>
          <w:rFonts w:ascii="Arial" w:hAnsi="Arial" w:cs="Arial"/>
          <w:bCs/>
          <w:lang w:val="en-GB"/>
        </w:rPr>
        <w:t xml:space="preserve">against </w:t>
      </w:r>
      <w:r w:rsidR="00685818" w:rsidRPr="004451B6">
        <w:rPr>
          <w:rFonts w:ascii="Arial" w:hAnsi="Arial" w:cs="Arial"/>
          <w:bCs/>
          <w:lang w:val="en-GB"/>
        </w:rPr>
        <w:t xml:space="preserve">fluege.de, the </w:t>
      </w:r>
      <w:r w:rsidR="004451B6" w:rsidRPr="004451B6">
        <w:rPr>
          <w:rFonts w:ascii="Arial" w:hAnsi="Arial" w:cs="Arial"/>
          <w:bCs/>
          <w:lang w:val="en-GB"/>
        </w:rPr>
        <w:t>Higher Regional Court of Vienna (OLG Wien)</w:t>
      </w:r>
      <w:r w:rsidR="00685818" w:rsidRPr="004451B6">
        <w:rPr>
          <w:rFonts w:ascii="Arial" w:hAnsi="Arial" w:cs="Arial"/>
          <w:bCs/>
          <w:lang w:val="en-GB"/>
        </w:rPr>
        <w:t xml:space="preserve"> </w:t>
      </w:r>
      <w:r w:rsidR="004451B6" w:rsidRPr="004451B6">
        <w:rPr>
          <w:rFonts w:ascii="Arial" w:hAnsi="Arial" w:cs="Arial"/>
          <w:bCs/>
          <w:lang w:val="en-GB"/>
        </w:rPr>
        <w:t>handed down the legally binding ruling on this point that it does not suffice to offer a free option allowing payment with a non-common credit card. In</w:t>
      </w:r>
      <w:r w:rsidR="00E81060">
        <w:rPr>
          <w:rFonts w:ascii="Arial" w:hAnsi="Arial" w:cs="Arial"/>
          <w:bCs/>
          <w:lang w:val="en-GB"/>
        </w:rPr>
        <w:t xml:space="preserve">deed, </w:t>
      </w:r>
      <w:r w:rsidR="004451B6" w:rsidRPr="004451B6">
        <w:rPr>
          <w:rFonts w:ascii="Arial" w:hAnsi="Arial" w:cs="Arial"/>
          <w:bCs/>
          <w:lang w:val="en-GB"/>
        </w:rPr>
        <w:t>the costs incurred by a payment with common credit cards must also be included in the final price to be reported according to the Regulation</w:t>
      </w:r>
      <w:r w:rsidR="00FF7143" w:rsidRPr="004451B6">
        <w:rPr>
          <w:rFonts w:ascii="Arial" w:hAnsi="Arial" w:cs="Arial"/>
          <w:bCs/>
          <w:lang w:val="en-GB"/>
        </w:rPr>
        <w:t>.</w:t>
      </w:r>
      <w:r w:rsidR="005E4C6F" w:rsidRPr="00953833">
        <w:rPr>
          <w:rFonts w:ascii="Arial" w:hAnsi="Arial" w:cs="Arial"/>
          <w:bCs/>
        </w:rPr>
        <w:t xml:space="preserve"> </w:t>
      </w:r>
    </w:p>
    <w:p w:rsidR="005E4C6F" w:rsidRPr="00953833" w:rsidRDefault="005E4C6F" w:rsidP="005E4C6F">
      <w:pPr>
        <w:tabs>
          <w:tab w:val="left" w:pos="7372"/>
        </w:tabs>
        <w:suppressAutoHyphens/>
        <w:overflowPunct w:val="0"/>
        <w:autoSpaceDE w:val="0"/>
        <w:spacing w:after="120" w:line="280" w:lineRule="exact"/>
        <w:ind w:left="357" w:right="567"/>
        <w:jc w:val="both"/>
        <w:textAlignment w:val="baseline"/>
        <w:rPr>
          <w:rFonts w:ascii="Arial" w:hAnsi="Arial" w:cs="Arial"/>
          <w:bCs/>
        </w:rPr>
      </w:pPr>
    </w:p>
    <w:p w:rsidR="005E4C6F" w:rsidRPr="00DF2EE1" w:rsidRDefault="004451B6" w:rsidP="00E24F93">
      <w:pPr>
        <w:overflowPunct w:val="0"/>
        <w:autoSpaceDE w:val="0"/>
        <w:autoSpaceDN w:val="0"/>
        <w:adjustRightInd w:val="0"/>
        <w:spacing w:line="240" w:lineRule="exact"/>
        <w:ind w:right="1418"/>
        <w:jc w:val="both"/>
        <w:textAlignment w:val="baseline"/>
        <w:rPr>
          <w:rFonts w:ascii="Arial" w:hAnsi="Arial" w:cs="Arial"/>
          <w:b/>
          <w:bCs/>
          <w:sz w:val="22"/>
          <w:szCs w:val="22"/>
        </w:rPr>
      </w:pPr>
      <w:r w:rsidRPr="00E24F93">
        <w:rPr>
          <w:rFonts w:ascii="Arial" w:hAnsi="Arial" w:cs="Arial"/>
          <w:b/>
          <w:bCs/>
          <w:sz w:val="22"/>
          <w:szCs w:val="22"/>
          <w:lang w:val="en-GB"/>
        </w:rPr>
        <w:t xml:space="preserve">Indication of optional additional costs and costs for </w:t>
      </w:r>
      <w:r w:rsidR="00E24F93" w:rsidRPr="00E24F93">
        <w:rPr>
          <w:rFonts w:ascii="Arial" w:hAnsi="Arial" w:cs="Arial"/>
          <w:b/>
          <w:bCs/>
          <w:sz w:val="22"/>
          <w:szCs w:val="22"/>
          <w:lang w:val="en-GB"/>
        </w:rPr>
        <w:t xml:space="preserve">a piece of </w:t>
      </w:r>
      <w:r w:rsidR="00810438">
        <w:rPr>
          <w:rFonts w:ascii="Arial" w:hAnsi="Arial" w:cs="Arial"/>
          <w:b/>
          <w:bCs/>
          <w:sz w:val="22"/>
          <w:szCs w:val="22"/>
          <w:lang w:val="en-GB"/>
        </w:rPr>
        <w:t xml:space="preserve">luggage </w:t>
      </w:r>
      <w:r w:rsidR="00E24F93" w:rsidRPr="00E24F93">
        <w:rPr>
          <w:rFonts w:ascii="Arial" w:hAnsi="Arial" w:cs="Arial"/>
          <w:b/>
          <w:bCs/>
          <w:sz w:val="22"/>
          <w:szCs w:val="22"/>
          <w:lang w:val="en-GB"/>
        </w:rPr>
        <w:t>to be checked</w:t>
      </w:r>
      <w:r w:rsidR="005E4C6F" w:rsidRPr="00DF2EE1">
        <w:rPr>
          <w:rFonts w:ascii="Arial" w:hAnsi="Arial" w:cs="Arial"/>
          <w:b/>
          <w:bCs/>
          <w:sz w:val="22"/>
          <w:szCs w:val="22"/>
        </w:rPr>
        <w:t xml:space="preserve"> </w:t>
      </w:r>
    </w:p>
    <w:p w:rsidR="005E4C6F" w:rsidRPr="005E4C6F" w:rsidRDefault="005E4C6F" w:rsidP="005E4C6F">
      <w:pPr>
        <w:tabs>
          <w:tab w:val="left" w:pos="7372"/>
        </w:tabs>
        <w:suppressAutoHyphens/>
        <w:overflowPunct w:val="0"/>
        <w:autoSpaceDE w:val="0"/>
        <w:spacing w:after="120" w:line="280" w:lineRule="exact"/>
        <w:ind w:right="567"/>
        <w:jc w:val="both"/>
        <w:textAlignment w:val="baseline"/>
        <w:rPr>
          <w:rFonts w:ascii="Arial" w:hAnsi="Arial" w:cs="Arial"/>
          <w:bCs/>
          <w:sz w:val="22"/>
          <w:szCs w:val="22"/>
        </w:rPr>
      </w:pPr>
    </w:p>
    <w:p w:rsidR="005E4C6F" w:rsidRDefault="00E24F93" w:rsidP="00E24F93">
      <w:pPr>
        <w:numPr>
          <w:ilvl w:val="0"/>
          <w:numId w:val="1"/>
        </w:numPr>
        <w:tabs>
          <w:tab w:val="left" w:pos="7372"/>
        </w:tabs>
        <w:suppressAutoHyphens/>
        <w:overflowPunct w:val="0"/>
        <w:autoSpaceDE w:val="0"/>
        <w:spacing w:line="280" w:lineRule="exact"/>
        <w:ind w:right="1418"/>
        <w:jc w:val="both"/>
        <w:textAlignment w:val="baseline"/>
        <w:rPr>
          <w:rFonts w:ascii="Arial" w:hAnsi="Arial" w:cs="Arial"/>
          <w:bCs/>
        </w:rPr>
      </w:pPr>
      <w:r w:rsidRPr="00E24F93">
        <w:rPr>
          <w:rFonts w:ascii="Arial" w:hAnsi="Arial" w:cs="Arial"/>
          <w:bCs/>
          <w:lang w:val="en-GB"/>
        </w:rPr>
        <w:t xml:space="preserve">Only Austrian Airlines, Lufthansa and Opodo charged no </w:t>
      </w:r>
      <w:r w:rsidRPr="00E24F93">
        <w:rPr>
          <w:rFonts w:ascii="Arial" w:hAnsi="Arial" w:cs="Arial"/>
          <w:b/>
          <w:bCs/>
          <w:lang w:val="en-GB"/>
        </w:rPr>
        <w:t>costs for luggage to be checked</w:t>
      </w:r>
      <w:r w:rsidRPr="00E24F93">
        <w:rPr>
          <w:rFonts w:ascii="Arial" w:hAnsi="Arial" w:cs="Arial"/>
          <w:bCs/>
          <w:lang w:val="en-GB"/>
        </w:rPr>
        <w:t>.</w:t>
      </w:r>
      <w:r w:rsidR="005E4C6F">
        <w:rPr>
          <w:rFonts w:ascii="Arial" w:hAnsi="Arial" w:cs="Arial"/>
          <w:bCs/>
        </w:rPr>
        <w:t xml:space="preserve"> </w:t>
      </w:r>
      <w:r w:rsidRPr="00E24F93">
        <w:rPr>
          <w:rFonts w:ascii="Arial" w:hAnsi="Arial" w:cs="Arial"/>
          <w:bCs/>
          <w:lang w:val="en-GB"/>
        </w:rPr>
        <w:t xml:space="preserve">For these </w:t>
      </w:r>
      <w:r w:rsidR="00892ADF">
        <w:rPr>
          <w:rFonts w:ascii="Arial" w:hAnsi="Arial" w:cs="Arial"/>
          <w:bCs/>
          <w:lang w:val="en-GB"/>
        </w:rPr>
        <w:t xml:space="preserve">three </w:t>
      </w:r>
      <w:r w:rsidRPr="00E24F93">
        <w:rPr>
          <w:rFonts w:ascii="Arial" w:hAnsi="Arial" w:cs="Arial"/>
          <w:bCs/>
          <w:lang w:val="en-GB"/>
        </w:rPr>
        <w:t>service providers, free luggage was included in the price for the cheapest flight list</w:t>
      </w:r>
      <w:r w:rsidR="00892ADF">
        <w:rPr>
          <w:rFonts w:ascii="Arial" w:hAnsi="Arial" w:cs="Arial"/>
          <w:bCs/>
          <w:lang w:val="en-GB"/>
        </w:rPr>
        <w:t>ed</w:t>
      </w:r>
      <w:r w:rsidRPr="00E24F93">
        <w:rPr>
          <w:rFonts w:ascii="Arial" w:hAnsi="Arial" w:cs="Arial"/>
          <w:bCs/>
          <w:lang w:val="en-GB"/>
        </w:rPr>
        <w:t xml:space="preserve"> (as of the survey period July 2015; in the meantime, Austrian Airlines and Lufthansa have an Economy Light </w:t>
      </w:r>
      <w:r w:rsidR="00892ADF">
        <w:rPr>
          <w:rFonts w:ascii="Arial" w:hAnsi="Arial" w:cs="Arial"/>
          <w:bCs/>
          <w:lang w:val="en-GB"/>
        </w:rPr>
        <w:t>fare category</w:t>
      </w:r>
      <w:r w:rsidRPr="00E24F93">
        <w:rPr>
          <w:rFonts w:ascii="Arial" w:hAnsi="Arial" w:cs="Arial"/>
          <w:bCs/>
          <w:lang w:val="en-GB"/>
        </w:rPr>
        <w:t>, which no longer includes a free piece of luggage).</w:t>
      </w:r>
      <w:r w:rsidR="005E4C6F">
        <w:rPr>
          <w:rFonts w:ascii="Arial" w:hAnsi="Arial" w:cs="Arial"/>
          <w:bCs/>
        </w:rPr>
        <w:t xml:space="preserve"> </w:t>
      </w:r>
    </w:p>
    <w:p w:rsidR="00DF2EE1" w:rsidRDefault="00DF2EE1" w:rsidP="00DF2EE1">
      <w:pPr>
        <w:tabs>
          <w:tab w:val="left" w:pos="7372"/>
        </w:tabs>
        <w:suppressAutoHyphens/>
        <w:overflowPunct w:val="0"/>
        <w:autoSpaceDE w:val="0"/>
        <w:spacing w:line="280" w:lineRule="exact"/>
        <w:ind w:left="357" w:right="1418"/>
        <w:jc w:val="both"/>
        <w:textAlignment w:val="baseline"/>
        <w:rPr>
          <w:rFonts w:ascii="Arial" w:hAnsi="Arial" w:cs="Arial"/>
          <w:bCs/>
        </w:rPr>
      </w:pPr>
    </w:p>
    <w:p w:rsidR="005E4C6F" w:rsidRDefault="004B1D2C" w:rsidP="00E55EFD">
      <w:pPr>
        <w:numPr>
          <w:ilvl w:val="0"/>
          <w:numId w:val="1"/>
        </w:numPr>
        <w:tabs>
          <w:tab w:val="left" w:pos="7372"/>
        </w:tabs>
        <w:suppressAutoHyphens/>
        <w:overflowPunct w:val="0"/>
        <w:autoSpaceDE w:val="0"/>
        <w:spacing w:line="280" w:lineRule="exact"/>
        <w:ind w:right="1418"/>
        <w:jc w:val="both"/>
        <w:textAlignment w:val="baseline"/>
        <w:rPr>
          <w:rFonts w:ascii="Arial" w:hAnsi="Arial" w:cs="Arial"/>
          <w:bCs/>
        </w:rPr>
      </w:pPr>
      <w:r w:rsidRPr="000F1636">
        <w:rPr>
          <w:rFonts w:ascii="Arial" w:hAnsi="Arial" w:cs="Arial"/>
          <w:bCs/>
          <w:lang w:val="en-GB"/>
        </w:rPr>
        <w:t xml:space="preserve">For the remaining </w:t>
      </w:r>
      <w:r w:rsidR="00A00712">
        <w:rPr>
          <w:rFonts w:ascii="Arial" w:hAnsi="Arial" w:cs="Arial"/>
          <w:bCs/>
          <w:lang w:val="en-GB"/>
        </w:rPr>
        <w:t xml:space="preserve">seven </w:t>
      </w:r>
      <w:r w:rsidRPr="000F1636">
        <w:rPr>
          <w:rFonts w:ascii="Arial" w:hAnsi="Arial" w:cs="Arial"/>
          <w:bCs/>
          <w:lang w:val="en-GB"/>
        </w:rPr>
        <w:t>service providers, no free piece of luggage was included in the cheapest price indicated</w:t>
      </w:r>
      <w:r w:rsidR="000F1636" w:rsidRPr="000F1636">
        <w:rPr>
          <w:rFonts w:ascii="Arial" w:hAnsi="Arial" w:cs="Arial"/>
          <w:bCs/>
          <w:lang w:val="en-GB"/>
        </w:rPr>
        <w:t>. That means the optional additional costs under the EU Regulation would have had to have been indicated the first time the air fare was shown</w:t>
      </w:r>
      <w:r w:rsidR="00E24F93" w:rsidRPr="000F1636">
        <w:rPr>
          <w:rFonts w:ascii="Arial" w:hAnsi="Arial" w:cs="Arial"/>
          <w:bCs/>
          <w:lang w:val="en-GB"/>
        </w:rPr>
        <w:t>.</w:t>
      </w:r>
      <w:r w:rsidR="005E4C6F" w:rsidRPr="00852F5F">
        <w:rPr>
          <w:rFonts w:ascii="Arial" w:hAnsi="Arial" w:cs="Arial"/>
          <w:bCs/>
        </w:rPr>
        <w:t xml:space="preserve"> </w:t>
      </w:r>
      <w:r w:rsidR="000F1636" w:rsidRPr="000F1636">
        <w:rPr>
          <w:rFonts w:ascii="Arial" w:hAnsi="Arial" w:cs="Arial"/>
          <w:bCs/>
          <w:lang w:val="en-GB"/>
        </w:rPr>
        <w:t>This duty was not met by any of the service providers.</w:t>
      </w:r>
      <w:r w:rsidR="005E4C6F" w:rsidRPr="00852F5F">
        <w:rPr>
          <w:rFonts w:ascii="Arial" w:hAnsi="Arial" w:cs="Arial"/>
          <w:bCs/>
        </w:rPr>
        <w:t xml:space="preserve"> </w:t>
      </w:r>
      <w:r w:rsidR="00E55EFD" w:rsidRPr="00E55EFD">
        <w:rPr>
          <w:rFonts w:ascii="Arial" w:hAnsi="Arial" w:cs="Arial"/>
          <w:bCs/>
          <w:lang w:val="en-GB"/>
        </w:rPr>
        <w:t xml:space="preserve">At </w:t>
      </w:r>
      <w:r w:rsidR="000F1636" w:rsidRPr="00E55EFD">
        <w:rPr>
          <w:rFonts w:ascii="Arial" w:hAnsi="Arial" w:cs="Arial"/>
          <w:bCs/>
          <w:lang w:val="en-GB"/>
        </w:rPr>
        <w:t>Expedia</w:t>
      </w:r>
      <w:r w:rsidR="00E55EFD" w:rsidRPr="00E55EFD">
        <w:rPr>
          <w:rFonts w:ascii="Arial" w:hAnsi="Arial" w:cs="Arial"/>
          <w:bCs/>
          <w:lang w:val="en-GB"/>
        </w:rPr>
        <w:t xml:space="preserve">, </w:t>
      </w:r>
      <w:r w:rsidR="00A00712">
        <w:rPr>
          <w:rFonts w:ascii="Arial" w:hAnsi="Arial" w:cs="Arial"/>
          <w:bCs/>
          <w:lang w:val="en-GB"/>
        </w:rPr>
        <w:t xml:space="preserve">users could </w:t>
      </w:r>
      <w:r w:rsidR="00E55EFD" w:rsidRPr="00E55EFD">
        <w:rPr>
          <w:rFonts w:ascii="Arial" w:hAnsi="Arial" w:cs="Arial"/>
          <w:bCs/>
          <w:lang w:val="en-GB"/>
        </w:rPr>
        <w:t xml:space="preserve">at least </w:t>
      </w:r>
      <w:r w:rsidR="00A00712">
        <w:rPr>
          <w:rFonts w:ascii="Arial" w:hAnsi="Arial" w:cs="Arial"/>
          <w:bCs/>
          <w:lang w:val="en-GB"/>
        </w:rPr>
        <w:t xml:space="preserve">go </w:t>
      </w:r>
      <w:r w:rsidR="00E55EFD" w:rsidRPr="00E55EFD">
        <w:rPr>
          <w:rFonts w:ascii="Arial" w:hAnsi="Arial" w:cs="Arial"/>
          <w:bCs/>
          <w:lang w:val="en-GB"/>
        </w:rPr>
        <w:t xml:space="preserve">via a meaningfully designated link at the search results to </w:t>
      </w:r>
      <w:r w:rsidR="00307310">
        <w:rPr>
          <w:rFonts w:ascii="Arial" w:hAnsi="Arial" w:cs="Arial"/>
          <w:bCs/>
          <w:lang w:val="en-GB"/>
        </w:rPr>
        <w:t xml:space="preserve">a place where costs were indicated </w:t>
      </w:r>
      <w:r w:rsidR="00E55EFD" w:rsidRPr="00E55EFD">
        <w:rPr>
          <w:rFonts w:ascii="Arial" w:hAnsi="Arial" w:cs="Arial"/>
          <w:bCs/>
          <w:lang w:val="en-GB"/>
        </w:rPr>
        <w:t>a</w:t>
      </w:r>
      <w:r w:rsidR="000F1636" w:rsidRPr="00E55EFD">
        <w:rPr>
          <w:rFonts w:ascii="Arial" w:hAnsi="Arial" w:cs="Arial"/>
          <w:bCs/>
          <w:lang w:val="en-GB"/>
        </w:rPr>
        <w:t xml:space="preserve">nd </w:t>
      </w:r>
      <w:r w:rsidR="00E55EFD" w:rsidRPr="00E55EFD">
        <w:rPr>
          <w:rFonts w:ascii="Arial" w:hAnsi="Arial" w:cs="Arial"/>
          <w:bCs/>
          <w:lang w:val="en-GB"/>
        </w:rPr>
        <w:t>not just free luggage rules as with the other service providers</w:t>
      </w:r>
      <w:r w:rsidR="000F1636" w:rsidRPr="00E55EFD">
        <w:rPr>
          <w:rFonts w:ascii="Arial" w:hAnsi="Arial" w:cs="Arial"/>
          <w:bCs/>
          <w:lang w:val="en-GB"/>
        </w:rPr>
        <w:t>.</w:t>
      </w:r>
    </w:p>
    <w:p w:rsidR="00DF2EE1" w:rsidRPr="00852F5F" w:rsidRDefault="00DF2EE1" w:rsidP="00DF2EE1">
      <w:pPr>
        <w:tabs>
          <w:tab w:val="left" w:pos="7372"/>
        </w:tabs>
        <w:suppressAutoHyphens/>
        <w:overflowPunct w:val="0"/>
        <w:autoSpaceDE w:val="0"/>
        <w:spacing w:line="280" w:lineRule="exact"/>
        <w:ind w:left="357" w:right="1418"/>
        <w:jc w:val="both"/>
        <w:textAlignment w:val="baseline"/>
        <w:rPr>
          <w:rFonts w:ascii="Arial" w:hAnsi="Arial" w:cs="Arial"/>
          <w:bCs/>
        </w:rPr>
      </w:pPr>
    </w:p>
    <w:p w:rsidR="005E4C6F" w:rsidRDefault="00D83C80" w:rsidP="00493C72">
      <w:pPr>
        <w:numPr>
          <w:ilvl w:val="0"/>
          <w:numId w:val="1"/>
        </w:numPr>
        <w:tabs>
          <w:tab w:val="left" w:pos="7372"/>
        </w:tabs>
        <w:suppressAutoHyphens/>
        <w:overflowPunct w:val="0"/>
        <w:autoSpaceDE w:val="0"/>
        <w:spacing w:line="280" w:lineRule="exact"/>
        <w:ind w:right="1418"/>
        <w:jc w:val="both"/>
        <w:textAlignment w:val="baseline"/>
        <w:rPr>
          <w:rFonts w:ascii="Arial" w:hAnsi="Arial" w:cs="Arial"/>
          <w:bCs/>
        </w:rPr>
      </w:pPr>
      <w:r w:rsidRPr="00D83C80">
        <w:rPr>
          <w:rFonts w:ascii="Arial" w:hAnsi="Arial" w:cs="Arial"/>
          <w:bCs/>
          <w:lang w:val="en-GB"/>
        </w:rPr>
        <w:t xml:space="preserve">As the </w:t>
      </w:r>
      <w:r w:rsidR="003A6265">
        <w:rPr>
          <w:rFonts w:ascii="Arial" w:hAnsi="Arial" w:cs="Arial"/>
          <w:bCs/>
          <w:lang w:val="en-GB"/>
        </w:rPr>
        <w:t xml:space="preserve">cheapest </w:t>
      </w:r>
      <w:r w:rsidR="005E3849">
        <w:rPr>
          <w:rFonts w:ascii="Arial" w:hAnsi="Arial" w:cs="Arial"/>
          <w:bCs/>
          <w:lang w:val="en-GB"/>
        </w:rPr>
        <w:t xml:space="preserve">fare </w:t>
      </w:r>
      <w:r w:rsidRPr="00D83C80">
        <w:rPr>
          <w:rFonts w:ascii="Arial" w:hAnsi="Arial" w:cs="Arial"/>
          <w:bCs/>
          <w:lang w:val="en-GB"/>
        </w:rPr>
        <w:t xml:space="preserve">categories increasingly exclude free luggage, the next </w:t>
      </w:r>
      <w:r w:rsidR="003A6265">
        <w:rPr>
          <w:rFonts w:ascii="Arial" w:hAnsi="Arial" w:cs="Arial"/>
          <w:bCs/>
          <w:lang w:val="en-GB"/>
        </w:rPr>
        <w:t xml:space="preserve">expensive </w:t>
      </w:r>
      <w:r w:rsidRPr="00D83C80">
        <w:rPr>
          <w:rFonts w:ascii="Arial" w:hAnsi="Arial" w:cs="Arial"/>
          <w:bCs/>
          <w:lang w:val="en-GB"/>
        </w:rPr>
        <w:t xml:space="preserve">one up that still contains free luggage is in the meantime the cheaper </w:t>
      </w:r>
      <w:r w:rsidR="003A6265">
        <w:rPr>
          <w:rFonts w:ascii="Arial" w:hAnsi="Arial" w:cs="Arial"/>
          <w:bCs/>
          <w:lang w:val="en-GB"/>
        </w:rPr>
        <w:t>category</w:t>
      </w:r>
      <w:r w:rsidR="00E55EFD" w:rsidRPr="00D83C80">
        <w:rPr>
          <w:rFonts w:ascii="Arial" w:hAnsi="Arial" w:cs="Arial"/>
          <w:bCs/>
          <w:lang w:val="en-GB"/>
        </w:rPr>
        <w:t>.</w:t>
      </w:r>
      <w:r w:rsidR="005E4C6F">
        <w:rPr>
          <w:rFonts w:ascii="Arial" w:hAnsi="Arial" w:cs="Arial"/>
          <w:bCs/>
        </w:rPr>
        <w:t xml:space="preserve"> </w:t>
      </w:r>
      <w:r w:rsidRPr="00D83C80">
        <w:rPr>
          <w:rFonts w:ascii="Arial" w:hAnsi="Arial" w:cs="Arial"/>
          <w:bCs/>
          <w:lang w:val="en-GB"/>
        </w:rPr>
        <w:t>At Air Berlin, this was the case already at the time of the study even though the cost for a piece of luggage then was only € 15 per leg. In the meantime, it has been increased to € 35.</w:t>
      </w:r>
      <w:r w:rsidR="005E4C6F">
        <w:rPr>
          <w:rFonts w:ascii="Arial" w:hAnsi="Arial" w:cs="Arial"/>
          <w:bCs/>
        </w:rPr>
        <w:t xml:space="preserve"> </w:t>
      </w:r>
      <w:r w:rsidRPr="00D83C80">
        <w:rPr>
          <w:rFonts w:ascii="Arial" w:hAnsi="Arial" w:cs="Arial"/>
          <w:bCs/>
          <w:lang w:val="en-GB"/>
        </w:rPr>
        <w:t xml:space="preserve">Lufthansa and Austrian Airlines also introduced a new Economy Light </w:t>
      </w:r>
      <w:r w:rsidR="003A6265">
        <w:rPr>
          <w:rFonts w:ascii="Arial" w:hAnsi="Arial" w:cs="Arial"/>
          <w:bCs/>
          <w:lang w:val="en-GB"/>
        </w:rPr>
        <w:t>fare</w:t>
      </w:r>
      <w:r w:rsidRPr="00D83C80">
        <w:rPr>
          <w:rFonts w:ascii="Arial" w:hAnsi="Arial" w:cs="Arial"/>
          <w:bCs/>
          <w:lang w:val="en-GB"/>
        </w:rPr>
        <w:t>, which no longer includes any free luggage.</w:t>
      </w:r>
      <w:r w:rsidR="005E4C6F">
        <w:rPr>
          <w:rFonts w:ascii="Arial" w:hAnsi="Arial" w:cs="Arial"/>
          <w:bCs/>
        </w:rPr>
        <w:t xml:space="preserve"> </w:t>
      </w:r>
      <w:r w:rsidRPr="00D83C80">
        <w:rPr>
          <w:rFonts w:ascii="Arial" w:hAnsi="Arial" w:cs="Arial"/>
          <w:bCs/>
          <w:lang w:val="en-GB"/>
        </w:rPr>
        <w:t>The cost of checking luggage is currently € 15 per leg; the next higher category that includes free luggage is currently € 20 more expensive.</w:t>
      </w:r>
      <w:r w:rsidR="005E4C6F">
        <w:rPr>
          <w:rFonts w:ascii="Arial" w:hAnsi="Arial" w:cs="Arial"/>
          <w:bCs/>
        </w:rPr>
        <w:t xml:space="preserve"> </w:t>
      </w:r>
      <w:r w:rsidR="00BD2B39" w:rsidRPr="00493C72">
        <w:rPr>
          <w:rFonts w:ascii="Arial" w:hAnsi="Arial" w:cs="Arial"/>
          <w:bCs/>
          <w:lang w:val="en-GB"/>
        </w:rPr>
        <w:t xml:space="preserve">For passengers </w:t>
      </w:r>
      <w:r w:rsidR="007910DA" w:rsidRPr="00493C72">
        <w:rPr>
          <w:rFonts w:ascii="Arial" w:hAnsi="Arial" w:cs="Arial"/>
          <w:bCs/>
          <w:lang w:val="en-GB"/>
        </w:rPr>
        <w:t xml:space="preserve">who are indifferent about the additionally included seat reservation and the rebooking option for </w:t>
      </w:r>
      <w:r w:rsidRPr="00493C72">
        <w:rPr>
          <w:rFonts w:ascii="Arial" w:hAnsi="Arial" w:cs="Arial"/>
          <w:bCs/>
          <w:lang w:val="en-GB"/>
        </w:rPr>
        <w:t>€ 65</w:t>
      </w:r>
      <w:r w:rsidR="007910DA" w:rsidRPr="00493C72">
        <w:rPr>
          <w:rFonts w:ascii="Arial" w:hAnsi="Arial" w:cs="Arial"/>
          <w:bCs/>
          <w:lang w:val="en-GB"/>
        </w:rPr>
        <w:t xml:space="preserve">, the additional online booking of luggage in connection with the cheapest </w:t>
      </w:r>
      <w:r w:rsidR="003A6265">
        <w:rPr>
          <w:rFonts w:ascii="Arial" w:hAnsi="Arial" w:cs="Arial"/>
          <w:bCs/>
          <w:lang w:val="en-GB"/>
        </w:rPr>
        <w:t xml:space="preserve">fare </w:t>
      </w:r>
      <w:r w:rsidR="007910DA" w:rsidRPr="00493C72">
        <w:rPr>
          <w:rFonts w:ascii="Arial" w:hAnsi="Arial" w:cs="Arial"/>
          <w:bCs/>
          <w:lang w:val="en-GB"/>
        </w:rPr>
        <w:t xml:space="preserve">is currently somewhat less expensive than </w:t>
      </w:r>
      <w:r w:rsidRPr="00493C72">
        <w:rPr>
          <w:rFonts w:ascii="Arial" w:hAnsi="Arial" w:cs="Arial"/>
          <w:bCs/>
          <w:lang w:val="en-GB"/>
        </w:rPr>
        <w:t>Economy</w:t>
      </w:r>
      <w:r w:rsidR="007910DA" w:rsidRPr="00493C72">
        <w:rPr>
          <w:rFonts w:ascii="Arial" w:hAnsi="Arial" w:cs="Arial"/>
          <w:bCs/>
          <w:lang w:val="en-GB"/>
        </w:rPr>
        <w:t xml:space="preserve"> </w:t>
      </w:r>
      <w:r w:rsidRPr="00493C72">
        <w:rPr>
          <w:rFonts w:ascii="Arial" w:hAnsi="Arial" w:cs="Arial"/>
          <w:bCs/>
          <w:lang w:val="en-GB"/>
        </w:rPr>
        <w:t>Classic.</w:t>
      </w:r>
      <w:r w:rsidR="005E4C6F">
        <w:rPr>
          <w:rFonts w:ascii="Arial" w:hAnsi="Arial" w:cs="Arial"/>
          <w:bCs/>
        </w:rPr>
        <w:t xml:space="preserve"> </w:t>
      </w:r>
      <w:r w:rsidR="00493C72" w:rsidRPr="00493C72">
        <w:rPr>
          <w:rFonts w:ascii="Arial" w:hAnsi="Arial" w:cs="Arial"/>
          <w:bCs/>
          <w:lang w:val="en-GB"/>
        </w:rPr>
        <w:t>However, if travellers wait until check-in at the airport to add luggage, they pay € 30 per bag and leg.</w:t>
      </w:r>
      <w:r w:rsidR="005E4C6F">
        <w:rPr>
          <w:rFonts w:ascii="Arial" w:hAnsi="Arial" w:cs="Arial"/>
          <w:bCs/>
        </w:rPr>
        <w:t xml:space="preserve"> </w:t>
      </w:r>
    </w:p>
    <w:p w:rsidR="005E4C6F" w:rsidRDefault="005E4C6F" w:rsidP="005E4C6F">
      <w:pPr>
        <w:tabs>
          <w:tab w:val="left" w:pos="7372"/>
        </w:tabs>
        <w:suppressAutoHyphens/>
        <w:overflowPunct w:val="0"/>
        <w:autoSpaceDE w:val="0"/>
        <w:spacing w:after="120" w:line="280" w:lineRule="exact"/>
        <w:ind w:right="567"/>
        <w:jc w:val="both"/>
        <w:textAlignment w:val="baseline"/>
        <w:rPr>
          <w:rFonts w:ascii="Arial" w:hAnsi="Arial" w:cs="Arial"/>
          <w:bCs/>
        </w:rPr>
      </w:pPr>
    </w:p>
    <w:p w:rsidR="00DF2EE1" w:rsidRDefault="00DF2EE1">
      <w:pPr>
        <w:spacing w:after="200" w:line="276" w:lineRule="auto"/>
        <w:rPr>
          <w:rFonts w:ascii="Arial" w:hAnsi="Arial" w:cs="Arial"/>
          <w:bCs/>
          <w:sz w:val="22"/>
          <w:szCs w:val="22"/>
        </w:rPr>
      </w:pPr>
      <w:r>
        <w:rPr>
          <w:rFonts w:ascii="Arial" w:hAnsi="Arial" w:cs="Arial"/>
          <w:bCs/>
          <w:sz w:val="22"/>
          <w:szCs w:val="22"/>
        </w:rPr>
        <w:br w:type="page"/>
      </w:r>
    </w:p>
    <w:p w:rsidR="005E4C6F" w:rsidRPr="00DF2EE1" w:rsidRDefault="00965D37" w:rsidP="00B62A85">
      <w:pPr>
        <w:overflowPunct w:val="0"/>
        <w:autoSpaceDE w:val="0"/>
        <w:autoSpaceDN w:val="0"/>
        <w:adjustRightInd w:val="0"/>
        <w:spacing w:line="280" w:lineRule="exact"/>
        <w:ind w:right="1418"/>
        <w:jc w:val="both"/>
        <w:textAlignment w:val="baseline"/>
        <w:rPr>
          <w:rFonts w:ascii="Arial" w:hAnsi="Arial" w:cs="Arial"/>
          <w:b/>
          <w:bCs/>
          <w:sz w:val="22"/>
          <w:szCs w:val="22"/>
        </w:rPr>
      </w:pPr>
      <w:r w:rsidRPr="00B62A85">
        <w:rPr>
          <w:rFonts w:ascii="Arial" w:hAnsi="Arial" w:cs="Arial"/>
          <w:b/>
          <w:bCs/>
          <w:sz w:val="22"/>
          <w:szCs w:val="22"/>
          <w:lang w:val="en-GB"/>
        </w:rPr>
        <w:lastRenderedPageBreak/>
        <w:t>Pre-setting</w:t>
      </w:r>
      <w:r w:rsidR="00B62A85" w:rsidRPr="00B62A85">
        <w:rPr>
          <w:rFonts w:ascii="Arial" w:hAnsi="Arial" w:cs="Arial"/>
          <w:b/>
          <w:bCs/>
          <w:sz w:val="22"/>
          <w:szCs w:val="22"/>
          <w:lang w:val="en-GB"/>
        </w:rPr>
        <w:t xml:space="preserve"> of insurance</w:t>
      </w:r>
    </w:p>
    <w:p w:rsidR="005E4C6F" w:rsidRPr="005E4C6F" w:rsidRDefault="005E4C6F" w:rsidP="005E4C6F">
      <w:pPr>
        <w:tabs>
          <w:tab w:val="left" w:pos="7372"/>
        </w:tabs>
        <w:suppressAutoHyphens/>
        <w:overflowPunct w:val="0"/>
        <w:autoSpaceDE w:val="0"/>
        <w:spacing w:after="120" w:line="280" w:lineRule="exact"/>
        <w:ind w:right="567"/>
        <w:jc w:val="both"/>
        <w:textAlignment w:val="baseline"/>
        <w:rPr>
          <w:rFonts w:ascii="Arial" w:hAnsi="Arial" w:cs="Arial"/>
          <w:bCs/>
          <w:sz w:val="22"/>
          <w:szCs w:val="22"/>
        </w:rPr>
      </w:pPr>
    </w:p>
    <w:p w:rsidR="005E4C6F" w:rsidRDefault="00B62A85" w:rsidP="000C6CD2">
      <w:pPr>
        <w:numPr>
          <w:ilvl w:val="0"/>
          <w:numId w:val="1"/>
        </w:numPr>
        <w:tabs>
          <w:tab w:val="left" w:pos="7372"/>
        </w:tabs>
        <w:suppressAutoHyphens/>
        <w:overflowPunct w:val="0"/>
        <w:autoSpaceDE w:val="0"/>
        <w:spacing w:line="280" w:lineRule="exact"/>
        <w:ind w:right="1418"/>
        <w:jc w:val="both"/>
        <w:textAlignment w:val="baseline"/>
        <w:rPr>
          <w:rFonts w:ascii="Arial" w:hAnsi="Arial" w:cs="Arial"/>
          <w:bCs/>
        </w:rPr>
      </w:pPr>
      <w:r w:rsidRPr="000C6CD2">
        <w:rPr>
          <w:rFonts w:ascii="Arial" w:hAnsi="Arial" w:cs="Arial"/>
          <w:bCs/>
          <w:lang w:val="en-GB"/>
        </w:rPr>
        <w:t>A</w:t>
      </w:r>
      <w:r w:rsidR="000C6CD2" w:rsidRPr="000C6CD2">
        <w:rPr>
          <w:rFonts w:ascii="Arial" w:hAnsi="Arial" w:cs="Arial"/>
          <w:bCs/>
          <w:lang w:val="en-GB"/>
        </w:rPr>
        <w:t xml:space="preserve">ll service providers except </w:t>
      </w:r>
      <w:r w:rsidRPr="000C6CD2">
        <w:rPr>
          <w:rFonts w:ascii="Arial" w:hAnsi="Arial" w:cs="Arial"/>
          <w:bCs/>
          <w:lang w:val="en-GB"/>
        </w:rPr>
        <w:t xml:space="preserve">Expedia </w:t>
      </w:r>
      <w:r w:rsidR="000C6CD2" w:rsidRPr="000C6CD2">
        <w:rPr>
          <w:rFonts w:ascii="Arial" w:hAnsi="Arial" w:cs="Arial"/>
          <w:bCs/>
          <w:lang w:val="en-GB"/>
        </w:rPr>
        <w:t xml:space="preserve">offered one or more </w:t>
      </w:r>
      <w:r w:rsidR="000C6CD2" w:rsidRPr="000C6CD2">
        <w:rPr>
          <w:rFonts w:ascii="Arial" w:hAnsi="Arial" w:cs="Arial"/>
          <w:b/>
          <w:bCs/>
          <w:lang w:val="en-GB"/>
        </w:rPr>
        <w:t xml:space="preserve">insurance products </w:t>
      </w:r>
      <w:r w:rsidRPr="000C6CD2">
        <w:rPr>
          <w:rFonts w:ascii="Arial" w:hAnsi="Arial" w:cs="Arial"/>
          <w:bCs/>
          <w:lang w:val="en-GB"/>
        </w:rPr>
        <w:t>(</w:t>
      </w:r>
      <w:r w:rsidR="000C6CD2" w:rsidRPr="000C6CD2">
        <w:rPr>
          <w:rFonts w:ascii="Arial" w:hAnsi="Arial" w:cs="Arial"/>
          <w:bCs/>
          <w:lang w:val="en-GB"/>
        </w:rPr>
        <w:t>e.g.</w:t>
      </w:r>
      <w:r w:rsidRPr="000C6CD2">
        <w:rPr>
          <w:rFonts w:ascii="Arial" w:hAnsi="Arial" w:cs="Arial"/>
          <w:bCs/>
          <w:lang w:val="en-GB"/>
        </w:rPr>
        <w:t xml:space="preserve"> </w:t>
      </w:r>
      <w:r w:rsidR="000C6CD2" w:rsidRPr="000C6CD2">
        <w:rPr>
          <w:rFonts w:ascii="Arial" w:hAnsi="Arial" w:cs="Arial"/>
          <w:bCs/>
          <w:lang w:val="en-GB"/>
        </w:rPr>
        <w:t>cancellation protection</w:t>
      </w:r>
      <w:r w:rsidRPr="000C6CD2">
        <w:rPr>
          <w:rFonts w:ascii="Arial" w:hAnsi="Arial" w:cs="Arial"/>
          <w:bCs/>
          <w:lang w:val="en-GB"/>
        </w:rPr>
        <w:t xml:space="preserve">, </w:t>
      </w:r>
      <w:r w:rsidR="000C6CD2" w:rsidRPr="000C6CD2">
        <w:rPr>
          <w:rFonts w:ascii="Arial" w:hAnsi="Arial" w:cs="Arial"/>
          <w:bCs/>
          <w:lang w:val="en-GB"/>
        </w:rPr>
        <w:t>travel insurance, etc.</w:t>
      </w:r>
      <w:r w:rsidRPr="000C6CD2">
        <w:rPr>
          <w:rFonts w:ascii="Arial" w:hAnsi="Arial" w:cs="Arial"/>
          <w:bCs/>
          <w:lang w:val="en-GB"/>
        </w:rPr>
        <w:t>).</w:t>
      </w:r>
      <w:r w:rsidR="005E4C6F">
        <w:rPr>
          <w:rFonts w:ascii="Arial" w:hAnsi="Arial" w:cs="Arial"/>
          <w:bCs/>
        </w:rPr>
        <w:t xml:space="preserve"> </w:t>
      </w:r>
      <w:r w:rsidR="000C6CD2" w:rsidRPr="000C6CD2">
        <w:rPr>
          <w:rFonts w:ascii="Arial" w:hAnsi="Arial" w:cs="Arial"/>
          <w:b/>
          <w:bCs/>
          <w:lang w:val="en-GB"/>
        </w:rPr>
        <w:t xml:space="preserve">Insurance was not </w:t>
      </w:r>
      <w:r w:rsidR="00965D37" w:rsidRPr="000C6CD2">
        <w:rPr>
          <w:rFonts w:ascii="Arial" w:hAnsi="Arial" w:cs="Arial"/>
          <w:b/>
          <w:bCs/>
          <w:lang w:val="en-GB"/>
        </w:rPr>
        <w:t>pre-set</w:t>
      </w:r>
      <w:r w:rsidR="000C6CD2" w:rsidRPr="000C6CD2">
        <w:rPr>
          <w:rFonts w:ascii="Arial" w:hAnsi="Arial" w:cs="Arial"/>
          <w:b/>
          <w:bCs/>
          <w:lang w:val="en-GB"/>
        </w:rPr>
        <w:t xml:space="preserve"> for any of the service providers, which would not have been permitted under the EU Regulation anyway.</w:t>
      </w:r>
      <w:r w:rsidR="005E4C6F">
        <w:rPr>
          <w:rFonts w:ascii="Arial" w:hAnsi="Arial" w:cs="Arial"/>
          <w:bCs/>
        </w:rPr>
        <w:t xml:space="preserve"> </w:t>
      </w:r>
      <w:r w:rsidR="000C6CD2" w:rsidRPr="000C6CD2">
        <w:rPr>
          <w:rFonts w:ascii="Arial" w:hAnsi="Arial" w:cs="Arial"/>
          <w:bCs/>
          <w:lang w:val="en-GB"/>
        </w:rPr>
        <w:t>However, the insurance on offer did have to be explicitly rejected at four of the service providers, namely fluege.de, Opodo, Ebookers and Air Berlin.</w:t>
      </w:r>
    </w:p>
    <w:p w:rsidR="00DF2EE1" w:rsidRDefault="00DF2EE1" w:rsidP="00DF2EE1">
      <w:pPr>
        <w:tabs>
          <w:tab w:val="left" w:pos="7372"/>
        </w:tabs>
        <w:suppressAutoHyphens/>
        <w:overflowPunct w:val="0"/>
        <w:autoSpaceDE w:val="0"/>
        <w:spacing w:line="280" w:lineRule="exact"/>
        <w:ind w:left="357" w:right="1418"/>
        <w:jc w:val="both"/>
        <w:textAlignment w:val="baseline"/>
        <w:rPr>
          <w:rFonts w:ascii="Arial" w:hAnsi="Arial" w:cs="Arial"/>
          <w:bCs/>
        </w:rPr>
      </w:pPr>
    </w:p>
    <w:p w:rsidR="005E4C6F" w:rsidRDefault="000C6CD2" w:rsidP="003F6203">
      <w:pPr>
        <w:numPr>
          <w:ilvl w:val="0"/>
          <w:numId w:val="1"/>
        </w:numPr>
        <w:tabs>
          <w:tab w:val="left" w:pos="7372"/>
        </w:tabs>
        <w:suppressAutoHyphens/>
        <w:overflowPunct w:val="0"/>
        <w:autoSpaceDE w:val="0"/>
        <w:spacing w:line="280" w:lineRule="exact"/>
        <w:ind w:right="1418"/>
        <w:jc w:val="both"/>
        <w:textAlignment w:val="baseline"/>
        <w:rPr>
          <w:rFonts w:ascii="Arial" w:hAnsi="Arial" w:cs="Arial"/>
          <w:bCs/>
        </w:rPr>
      </w:pPr>
      <w:r w:rsidRPr="000C6CD2">
        <w:rPr>
          <w:rFonts w:ascii="Arial" w:hAnsi="Arial" w:cs="Arial"/>
          <w:bCs/>
          <w:lang w:val="en-GB"/>
        </w:rPr>
        <w:t>At fluege.de, Opodo and Expedia, a pop-up window pointing out the importance of taking out insurance appeared if no insurance agreement was concluded.</w:t>
      </w:r>
      <w:r w:rsidR="005E4C6F" w:rsidRPr="00F84F8A">
        <w:rPr>
          <w:rFonts w:ascii="Arial" w:hAnsi="Arial" w:cs="Arial"/>
          <w:bCs/>
        </w:rPr>
        <w:t xml:space="preserve"> </w:t>
      </w:r>
      <w:r w:rsidR="000375F1" w:rsidRPr="000375F1">
        <w:rPr>
          <w:rFonts w:ascii="Arial" w:hAnsi="Arial" w:cs="Arial"/>
          <w:bCs/>
          <w:lang w:val="en-GB"/>
        </w:rPr>
        <w:t xml:space="preserve">At </w:t>
      </w:r>
      <w:r w:rsidRPr="000375F1">
        <w:rPr>
          <w:rFonts w:ascii="Arial" w:hAnsi="Arial" w:cs="Arial"/>
          <w:bCs/>
          <w:lang w:val="en-GB"/>
        </w:rPr>
        <w:t>fluege.de</w:t>
      </w:r>
      <w:r w:rsidR="000375F1" w:rsidRPr="000375F1">
        <w:rPr>
          <w:rFonts w:ascii="Arial" w:hAnsi="Arial" w:cs="Arial"/>
          <w:bCs/>
          <w:lang w:val="en-GB"/>
        </w:rPr>
        <w:t>,</w:t>
      </w:r>
      <w:r w:rsidRPr="000375F1">
        <w:rPr>
          <w:rFonts w:ascii="Arial" w:hAnsi="Arial" w:cs="Arial"/>
          <w:bCs/>
          <w:lang w:val="en-GB"/>
        </w:rPr>
        <w:t xml:space="preserve"> </w:t>
      </w:r>
      <w:r w:rsidR="000375F1" w:rsidRPr="000375F1">
        <w:rPr>
          <w:rFonts w:ascii="Arial" w:hAnsi="Arial" w:cs="Arial"/>
          <w:bCs/>
          <w:lang w:val="en-GB"/>
        </w:rPr>
        <w:t>there were nine pop-up windows for two insurance products and two insurance-like products. They contained warnings about the high costs that can be incurred if a person fails to take out insurance</w:t>
      </w:r>
      <w:r w:rsidRPr="000375F1">
        <w:rPr>
          <w:rFonts w:ascii="Arial" w:hAnsi="Arial" w:cs="Arial"/>
          <w:bCs/>
          <w:lang w:val="en-GB"/>
        </w:rPr>
        <w:t>.</w:t>
      </w:r>
      <w:r w:rsidR="005E4C6F" w:rsidRPr="00F84F8A">
        <w:rPr>
          <w:rFonts w:ascii="Arial" w:hAnsi="Arial" w:cs="Arial"/>
          <w:bCs/>
        </w:rPr>
        <w:t xml:space="preserve"> </w:t>
      </w:r>
      <w:r w:rsidR="00291832" w:rsidRPr="00291832">
        <w:rPr>
          <w:rFonts w:ascii="Arial" w:hAnsi="Arial" w:cs="Arial"/>
          <w:bCs/>
          <w:lang w:val="en-GB"/>
        </w:rPr>
        <w:t>If user</w:t>
      </w:r>
      <w:r w:rsidR="00225D2C">
        <w:rPr>
          <w:rFonts w:ascii="Arial" w:hAnsi="Arial" w:cs="Arial"/>
          <w:bCs/>
          <w:lang w:val="en-GB"/>
        </w:rPr>
        <w:t>s</w:t>
      </w:r>
      <w:r w:rsidR="00291832" w:rsidRPr="00291832">
        <w:rPr>
          <w:rFonts w:ascii="Arial" w:hAnsi="Arial" w:cs="Arial"/>
          <w:bCs/>
          <w:lang w:val="en-GB"/>
        </w:rPr>
        <w:t xml:space="preserve"> did not want to take out insurance a</w:t>
      </w:r>
      <w:r w:rsidR="000375F1" w:rsidRPr="00291832">
        <w:rPr>
          <w:rFonts w:ascii="Arial" w:hAnsi="Arial" w:cs="Arial"/>
          <w:bCs/>
          <w:lang w:val="en-GB"/>
        </w:rPr>
        <w:t xml:space="preserve">nd </w:t>
      </w:r>
      <w:r w:rsidR="00291832" w:rsidRPr="00291832">
        <w:rPr>
          <w:rFonts w:ascii="Arial" w:hAnsi="Arial" w:cs="Arial"/>
          <w:bCs/>
          <w:lang w:val="en-GB"/>
        </w:rPr>
        <w:t>clicked on “No”</w:t>
      </w:r>
      <w:r w:rsidR="000375F1" w:rsidRPr="00291832">
        <w:rPr>
          <w:rFonts w:ascii="Arial" w:hAnsi="Arial" w:cs="Arial"/>
          <w:bCs/>
          <w:lang w:val="en-GB"/>
        </w:rPr>
        <w:t xml:space="preserve">, </w:t>
      </w:r>
      <w:r w:rsidR="00291832" w:rsidRPr="00291832">
        <w:rPr>
          <w:rFonts w:ascii="Arial" w:hAnsi="Arial" w:cs="Arial"/>
          <w:bCs/>
          <w:lang w:val="en-GB"/>
        </w:rPr>
        <w:t xml:space="preserve">a prompt appeared again asking whether </w:t>
      </w:r>
      <w:r w:rsidR="00225D2C">
        <w:rPr>
          <w:rFonts w:ascii="Arial" w:hAnsi="Arial" w:cs="Arial"/>
          <w:bCs/>
          <w:lang w:val="en-GB"/>
        </w:rPr>
        <w:t xml:space="preserve">they </w:t>
      </w:r>
      <w:r w:rsidR="00291832" w:rsidRPr="00291832">
        <w:rPr>
          <w:rFonts w:ascii="Arial" w:hAnsi="Arial" w:cs="Arial"/>
          <w:bCs/>
          <w:lang w:val="en-GB"/>
        </w:rPr>
        <w:t>were really certain</w:t>
      </w:r>
      <w:r w:rsidR="000375F1" w:rsidRPr="00291832">
        <w:rPr>
          <w:rFonts w:ascii="Arial" w:hAnsi="Arial" w:cs="Arial"/>
          <w:bCs/>
          <w:lang w:val="en-GB"/>
        </w:rPr>
        <w:t>.</w:t>
      </w:r>
      <w:r w:rsidR="005E4C6F" w:rsidRPr="00F84F8A">
        <w:rPr>
          <w:rFonts w:ascii="Arial" w:hAnsi="Arial" w:cs="Arial"/>
          <w:bCs/>
        </w:rPr>
        <w:t xml:space="preserve"> </w:t>
      </w:r>
      <w:r w:rsidR="00291832" w:rsidRPr="00291832">
        <w:rPr>
          <w:rFonts w:ascii="Arial" w:hAnsi="Arial" w:cs="Arial"/>
          <w:bCs/>
          <w:lang w:val="en-GB"/>
        </w:rPr>
        <w:t>Fluege.de offers four different insurance products, three of which are annual contracts – with an inadmissible automatic extension of contract</w:t>
      </w:r>
      <w:r w:rsidR="00B0313F">
        <w:rPr>
          <w:rFonts w:ascii="Arial" w:hAnsi="Arial" w:cs="Arial"/>
          <w:bCs/>
          <w:lang w:val="en-GB"/>
        </w:rPr>
        <w:t xml:space="preserve"> – and t</w:t>
      </w:r>
      <w:r w:rsidR="00291832" w:rsidRPr="00291832">
        <w:rPr>
          <w:rFonts w:ascii="Arial" w:hAnsi="Arial" w:cs="Arial"/>
          <w:bCs/>
          <w:lang w:val="en-GB"/>
        </w:rPr>
        <w:t>he annual premium more or less doubles in the second year.</w:t>
      </w:r>
      <w:r w:rsidR="005E4C6F">
        <w:rPr>
          <w:rFonts w:ascii="Arial" w:hAnsi="Arial" w:cs="Arial"/>
          <w:bCs/>
        </w:rPr>
        <w:t xml:space="preserve"> </w:t>
      </w:r>
      <w:r w:rsidR="00291832" w:rsidRPr="0091710F">
        <w:rPr>
          <w:rFonts w:ascii="Arial" w:hAnsi="Arial" w:cs="Arial"/>
          <w:bCs/>
          <w:lang w:val="en-GB"/>
        </w:rPr>
        <w:t xml:space="preserve">AK </w:t>
      </w:r>
      <w:r w:rsidR="00922424">
        <w:rPr>
          <w:rFonts w:ascii="Arial" w:hAnsi="Arial" w:cs="Arial"/>
          <w:bCs/>
          <w:lang w:val="en-GB"/>
        </w:rPr>
        <w:t>lodged a</w:t>
      </w:r>
      <w:r w:rsidR="00263C6A">
        <w:rPr>
          <w:rFonts w:ascii="Arial" w:hAnsi="Arial" w:cs="Arial"/>
          <w:bCs/>
          <w:lang w:val="en-GB"/>
        </w:rPr>
        <w:t>n action as a</w:t>
      </w:r>
      <w:r w:rsidR="0091710F" w:rsidRPr="0091710F">
        <w:rPr>
          <w:rFonts w:ascii="Arial" w:hAnsi="Arial" w:cs="Arial"/>
          <w:bCs/>
          <w:lang w:val="en-GB"/>
        </w:rPr>
        <w:t xml:space="preserve"> </w:t>
      </w:r>
      <w:r w:rsidR="00922424">
        <w:rPr>
          <w:rFonts w:ascii="Arial" w:hAnsi="Arial" w:cs="Arial"/>
          <w:bCs/>
          <w:lang w:val="en-GB"/>
        </w:rPr>
        <w:t xml:space="preserve">representative association </w:t>
      </w:r>
      <w:r w:rsidR="0091710F" w:rsidRPr="0091710F">
        <w:rPr>
          <w:rFonts w:ascii="Arial" w:hAnsi="Arial" w:cs="Arial"/>
          <w:bCs/>
          <w:lang w:val="en-GB"/>
        </w:rPr>
        <w:t xml:space="preserve">against </w:t>
      </w:r>
      <w:r w:rsidR="00291832" w:rsidRPr="0091710F">
        <w:rPr>
          <w:rFonts w:ascii="Arial" w:hAnsi="Arial" w:cs="Arial"/>
          <w:bCs/>
          <w:lang w:val="en-GB"/>
        </w:rPr>
        <w:t xml:space="preserve">BD 24 Berlin </w:t>
      </w:r>
      <w:r w:rsidR="0091710F" w:rsidRPr="0091710F">
        <w:rPr>
          <w:rFonts w:ascii="Arial" w:hAnsi="Arial" w:cs="Arial"/>
          <w:bCs/>
          <w:lang w:val="en-GB"/>
        </w:rPr>
        <w:t>owing to the inadmissible extension-of-contract clause</w:t>
      </w:r>
      <w:r w:rsidR="00291832" w:rsidRPr="0091710F">
        <w:rPr>
          <w:rFonts w:ascii="Arial" w:hAnsi="Arial" w:cs="Arial"/>
          <w:bCs/>
          <w:lang w:val="en-GB"/>
        </w:rPr>
        <w:t>.</w:t>
      </w:r>
      <w:r w:rsidR="005E4C6F">
        <w:rPr>
          <w:rFonts w:ascii="Arial" w:hAnsi="Arial" w:cs="Arial"/>
          <w:bCs/>
        </w:rPr>
        <w:t xml:space="preserve"> </w:t>
      </w:r>
      <w:r w:rsidR="003F6203" w:rsidRPr="003F6203">
        <w:rPr>
          <w:rFonts w:ascii="Arial" w:hAnsi="Arial" w:cs="Arial"/>
          <w:bCs/>
          <w:lang w:val="en-GB"/>
        </w:rPr>
        <w:t xml:space="preserve">The repeated offering of insurance </w:t>
      </w:r>
      <w:r w:rsidR="00263C6A">
        <w:rPr>
          <w:rFonts w:ascii="Arial" w:hAnsi="Arial" w:cs="Arial"/>
          <w:bCs/>
          <w:lang w:val="en-GB"/>
        </w:rPr>
        <w:t xml:space="preserve">that consumers do </w:t>
      </w:r>
      <w:r w:rsidR="003F6203" w:rsidRPr="003F6203">
        <w:rPr>
          <w:rFonts w:ascii="Arial" w:hAnsi="Arial" w:cs="Arial"/>
          <w:bCs/>
          <w:lang w:val="en-GB"/>
        </w:rPr>
        <w:t xml:space="preserve">not want might also be deemed an </w:t>
      </w:r>
      <w:r w:rsidR="0091710F" w:rsidRPr="003F6203">
        <w:rPr>
          <w:rFonts w:ascii="Arial" w:hAnsi="Arial" w:cs="Arial"/>
          <w:bCs/>
          <w:lang w:val="en-GB"/>
        </w:rPr>
        <w:t xml:space="preserve">aggressive </w:t>
      </w:r>
      <w:r w:rsidR="003F6203" w:rsidRPr="003F6203">
        <w:rPr>
          <w:rFonts w:ascii="Arial" w:hAnsi="Arial" w:cs="Arial"/>
          <w:bCs/>
          <w:lang w:val="en-GB"/>
        </w:rPr>
        <w:t xml:space="preserve">business practice, which is unfair competition under the </w:t>
      </w:r>
      <w:r w:rsidR="00C9240F" w:rsidRPr="003F6203">
        <w:rPr>
          <w:rFonts w:ascii="Arial" w:hAnsi="Arial" w:cs="Arial"/>
          <w:bCs/>
          <w:lang w:val="en-GB"/>
        </w:rPr>
        <w:t>Austrian Act on Unfair Com</w:t>
      </w:r>
      <w:r w:rsidR="003F6203" w:rsidRPr="003F6203">
        <w:rPr>
          <w:rFonts w:ascii="Arial" w:hAnsi="Arial" w:cs="Arial"/>
          <w:bCs/>
          <w:lang w:val="en-GB"/>
        </w:rPr>
        <w:t>petition (UWG)</w:t>
      </w:r>
      <w:r w:rsidR="0091710F" w:rsidRPr="003F6203">
        <w:rPr>
          <w:rFonts w:ascii="Arial" w:hAnsi="Arial" w:cs="Arial"/>
          <w:bCs/>
          <w:lang w:val="en-GB"/>
        </w:rPr>
        <w:t>.</w:t>
      </w:r>
      <w:r w:rsidR="005E4C6F">
        <w:rPr>
          <w:rFonts w:ascii="Arial" w:hAnsi="Arial" w:cs="Arial"/>
          <w:bCs/>
        </w:rPr>
        <w:t xml:space="preserve"> </w:t>
      </w:r>
      <w:r w:rsidR="003F6203" w:rsidRPr="003F6203">
        <w:rPr>
          <w:rFonts w:ascii="Arial" w:hAnsi="Arial" w:cs="Arial"/>
          <w:bCs/>
          <w:lang w:val="en-GB"/>
        </w:rPr>
        <w:t xml:space="preserve">In Germany, the trial court handed down a ruling against Opodo, indicating that travel insurance is not allowed to be foisted upon </w:t>
      </w:r>
      <w:r w:rsidR="00263C6A">
        <w:rPr>
          <w:rFonts w:ascii="Arial" w:hAnsi="Arial" w:cs="Arial"/>
          <w:bCs/>
          <w:lang w:val="en-GB"/>
        </w:rPr>
        <w:t xml:space="preserve">consumers </w:t>
      </w:r>
      <w:r w:rsidR="003F6203" w:rsidRPr="003F6203">
        <w:rPr>
          <w:rFonts w:ascii="Arial" w:hAnsi="Arial" w:cs="Arial"/>
          <w:bCs/>
          <w:lang w:val="en-GB"/>
        </w:rPr>
        <w:t>by means of a misleading booking approach.</w:t>
      </w:r>
      <w:r w:rsidR="005E4C6F">
        <w:rPr>
          <w:rFonts w:ascii="Arial" w:hAnsi="Arial" w:cs="Arial"/>
          <w:bCs/>
        </w:rPr>
        <w:t xml:space="preserve"> </w:t>
      </w:r>
    </w:p>
    <w:p w:rsidR="005E4C6F" w:rsidRDefault="005E4C6F" w:rsidP="005E4C6F">
      <w:pPr>
        <w:tabs>
          <w:tab w:val="left" w:pos="7372"/>
        </w:tabs>
        <w:suppressAutoHyphens/>
        <w:overflowPunct w:val="0"/>
        <w:autoSpaceDE w:val="0"/>
        <w:spacing w:after="120" w:line="280" w:lineRule="exact"/>
        <w:ind w:right="567"/>
        <w:jc w:val="both"/>
        <w:textAlignment w:val="baseline"/>
        <w:rPr>
          <w:rFonts w:ascii="Arial" w:hAnsi="Arial" w:cs="Arial"/>
          <w:bCs/>
        </w:rPr>
      </w:pPr>
    </w:p>
    <w:p w:rsidR="005E4C6F" w:rsidRPr="00DF2EE1" w:rsidRDefault="003F6203" w:rsidP="005F323A">
      <w:pPr>
        <w:overflowPunct w:val="0"/>
        <w:autoSpaceDE w:val="0"/>
        <w:autoSpaceDN w:val="0"/>
        <w:adjustRightInd w:val="0"/>
        <w:spacing w:line="280" w:lineRule="exact"/>
        <w:ind w:right="1418"/>
        <w:jc w:val="both"/>
        <w:textAlignment w:val="baseline"/>
        <w:rPr>
          <w:rFonts w:ascii="Arial" w:hAnsi="Arial" w:cs="Arial"/>
          <w:b/>
          <w:bCs/>
          <w:sz w:val="22"/>
          <w:szCs w:val="22"/>
        </w:rPr>
      </w:pPr>
      <w:r w:rsidRPr="005F323A">
        <w:rPr>
          <w:rFonts w:ascii="Arial" w:hAnsi="Arial" w:cs="Arial"/>
          <w:b/>
          <w:bCs/>
          <w:sz w:val="22"/>
          <w:szCs w:val="22"/>
          <w:lang w:val="en-GB"/>
        </w:rPr>
        <w:t xml:space="preserve">Price comparison </w:t>
      </w:r>
      <w:r w:rsidR="005F323A" w:rsidRPr="005F323A">
        <w:rPr>
          <w:rFonts w:ascii="Arial" w:hAnsi="Arial" w:cs="Arial"/>
          <w:b/>
          <w:bCs/>
          <w:sz w:val="22"/>
          <w:szCs w:val="22"/>
          <w:lang w:val="en-GB"/>
        </w:rPr>
        <w:t xml:space="preserve">of </w:t>
      </w:r>
      <w:r w:rsidRPr="005F323A">
        <w:rPr>
          <w:rFonts w:ascii="Arial" w:hAnsi="Arial" w:cs="Arial"/>
          <w:b/>
          <w:bCs/>
          <w:sz w:val="22"/>
          <w:szCs w:val="22"/>
          <w:lang w:val="en-GB"/>
        </w:rPr>
        <w:t xml:space="preserve">the final prices indicated in the search findings </w:t>
      </w:r>
      <w:r w:rsidR="005F323A" w:rsidRPr="005F323A">
        <w:rPr>
          <w:rFonts w:ascii="Arial" w:hAnsi="Arial" w:cs="Arial"/>
          <w:b/>
          <w:bCs/>
          <w:sz w:val="22"/>
          <w:szCs w:val="22"/>
          <w:lang w:val="en-GB"/>
        </w:rPr>
        <w:t>with the final prices ultimately to be paid</w:t>
      </w:r>
    </w:p>
    <w:p w:rsidR="005E4C6F" w:rsidRDefault="005E4C6F" w:rsidP="005E4C6F">
      <w:pPr>
        <w:tabs>
          <w:tab w:val="left" w:pos="7372"/>
        </w:tabs>
        <w:suppressAutoHyphens/>
        <w:overflowPunct w:val="0"/>
        <w:autoSpaceDE w:val="0"/>
        <w:spacing w:after="120" w:line="280" w:lineRule="exact"/>
        <w:ind w:right="567"/>
        <w:jc w:val="both"/>
        <w:textAlignment w:val="baseline"/>
        <w:rPr>
          <w:rFonts w:ascii="Arial" w:hAnsi="Arial" w:cs="Arial"/>
          <w:bCs/>
        </w:rPr>
      </w:pPr>
    </w:p>
    <w:p w:rsidR="005E4C6F" w:rsidRDefault="008C13BD" w:rsidP="0044431C">
      <w:pPr>
        <w:numPr>
          <w:ilvl w:val="0"/>
          <w:numId w:val="1"/>
        </w:numPr>
        <w:tabs>
          <w:tab w:val="left" w:pos="7372"/>
        </w:tabs>
        <w:suppressAutoHyphens/>
        <w:overflowPunct w:val="0"/>
        <w:autoSpaceDE w:val="0"/>
        <w:spacing w:line="280" w:lineRule="exact"/>
        <w:ind w:right="1418"/>
        <w:jc w:val="both"/>
        <w:textAlignment w:val="baseline"/>
        <w:rPr>
          <w:rFonts w:ascii="Arial" w:hAnsi="Arial" w:cs="Arial"/>
          <w:bCs/>
        </w:rPr>
      </w:pPr>
      <w:r w:rsidRPr="008C13BD">
        <w:rPr>
          <w:rFonts w:ascii="Arial" w:hAnsi="Arial" w:cs="Arial"/>
          <w:bCs/>
          <w:lang w:val="en-GB"/>
        </w:rPr>
        <w:t>Precisely the service providers who were cheapest in the search results turned out being relatively expensive by comparison</w:t>
      </w:r>
      <w:r w:rsidR="005F323A" w:rsidRPr="008C13BD">
        <w:rPr>
          <w:rFonts w:ascii="Arial" w:hAnsi="Arial" w:cs="Arial"/>
          <w:bCs/>
          <w:lang w:val="en-GB"/>
        </w:rPr>
        <w:t>.</w:t>
      </w:r>
      <w:r w:rsidR="005E4C6F">
        <w:rPr>
          <w:rFonts w:ascii="Arial" w:hAnsi="Arial" w:cs="Arial"/>
          <w:bCs/>
        </w:rPr>
        <w:t xml:space="preserve"> </w:t>
      </w:r>
      <w:r w:rsidRPr="0044431C">
        <w:rPr>
          <w:rFonts w:ascii="Arial" w:hAnsi="Arial" w:cs="Arial"/>
          <w:bCs/>
          <w:lang w:val="en-GB"/>
        </w:rPr>
        <w:t xml:space="preserve">A comparison of </w:t>
      </w:r>
      <w:r w:rsidR="00B44F32">
        <w:rPr>
          <w:rFonts w:ascii="Arial" w:hAnsi="Arial" w:cs="Arial"/>
          <w:bCs/>
          <w:lang w:val="en-GB"/>
        </w:rPr>
        <w:t xml:space="preserve">seven </w:t>
      </w:r>
      <w:r w:rsidRPr="0044431C">
        <w:rPr>
          <w:rFonts w:ascii="Arial" w:hAnsi="Arial" w:cs="Arial"/>
          <w:bCs/>
          <w:lang w:val="en-GB"/>
        </w:rPr>
        <w:t xml:space="preserve">service providers </w:t>
      </w:r>
      <w:r w:rsidR="0044431C" w:rsidRPr="0044431C">
        <w:rPr>
          <w:rFonts w:ascii="Arial" w:hAnsi="Arial" w:cs="Arial"/>
          <w:bCs/>
          <w:lang w:val="en-GB"/>
        </w:rPr>
        <w:t xml:space="preserve">whose indicated air fare did not include free luggage showed </w:t>
      </w:r>
      <w:r w:rsidR="00B44F32">
        <w:rPr>
          <w:rFonts w:ascii="Arial" w:hAnsi="Arial" w:cs="Arial"/>
          <w:bCs/>
          <w:lang w:val="en-GB"/>
        </w:rPr>
        <w:t xml:space="preserve">that </w:t>
      </w:r>
      <w:r w:rsidR="0044431C" w:rsidRPr="0044431C">
        <w:rPr>
          <w:rFonts w:ascii="Arial" w:hAnsi="Arial" w:cs="Arial"/>
          <w:bCs/>
          <w:lang w:val="en-GB"/>
        </w:rPr>
        <w:t xml:space="preserve">the cheapest service providers in the search results </w:t>
      </w:r>
      <w:r w:rsidR="005D3116">
        <w:rPr>
          <w:rFonts w:ascii="Arial" w:hAnsi="Arial" w:cs="Arial"/>
          <w:bCs/>
          <w:lang w:val="en-GB"/>
        </w:rPr>
        <w:t xml:space="preserve">were </w:t>
      </w:r>
      <w:r w:rsidRPr="0044431C">
        <w:rPr>
          <w:rFonts w:ascii="Arial" w:hAnsi="Arial" w:cs="Arial"/>
          <w:bCs/>
          <w:lang w:val="en-GB"/>
        </w:rPr>
        <w:t xml:space="preserve">eDreams </w:t>
      </w:r>
      <w:r w:rsidR="0044431C" w:rsidRPr="0044431C">
        <w:rPr>
          <w:rFonts w:ascii="Arial" w:hAnsi="Arial" w:cs="Arial"/>
          <w:bCs/>
          <w:lang w:val="en-GB"/>
        </w:rPr>
        <w:t xml:space="preserve">with an air fare for </w:t>
      </w:r>
      <w:r w:rsidR="005D3116">
        <w:rPr>
          <w:rFonts w:ascii="Arial" w:hAnsi="Arial" w:cs="Arial"/>
          <w:bCs/>
          <w:lang w:val="en-GB"/>
        </w:rPr>
        <w:t xml:space="preserve">two </w:t>
      </w:r>
      <w:r w:rsidR="0044431C" w:rsidRPr="0044431C">
        <w:rPr>
          <w:rFonts w:ascii="Arial" w:hAnsi="Arial" w:cs="Arial"/>
          <w:bCs/>
          <w:lang w:val="en-GB"/>
        </w:rPr>
        <w:t xml:space="preserve">of </w:t>
      </w:r>
      <w:r w:rsidRPr="0044431C">
        <w:rPr>
          <w:rFonts w:ascii="Arial" w:hAnsi="Arial" w:cs="Arial"/>
          <w:bCs/>
          <w:lang w:val="en-GB"/>
        </w:rPr>
        <w:t>€</w:t>
      </w:r>
      <w:r w:rsidR="0044431C" w:rsidRPr="0044431C">
        <w:rPr>
          <w:rFonts w:ascii="Arial" w:hAnsi="Arial" w:cs="Arial"/>
          <w:bCs/>
          <w:lang w:val="en-GB"/>
        </w:rPr>
        <w:t> </w:t>
      </w:r>
      <w:r w:rsidRPr="0044431C">
        <w:rPr>
          <w:rFonts w:ascii="Arial" w:hAnsi="Arial" w:cs="Arial"/>
          <w:bCs/>
          <w:lang w:val="en-GB"/>
        </w:rPr>
        <w:t>232</w:t>
      </w:r>
      <w:r w:rsidR="0044431C" w:rsidRPr="0044431C">
        <w:rPr>
          <w:rFonts w:ascii="Arial" w:hAnsi="Arial" w:cs="Arial"/>
          <w:bCs/>
          <w:lang w:val="en-GB"/>
        </w:rPr>
        <w:t>.</w:t>
      </w:r>
      <w:r w:rsidRPr="0044431C">
        <w:rPr>
          <w:rFonts w:ascii="Arial" w:hAnsi="Arial" w:cs="Arial"/>
          <w:bCs/>
          <w:lang w:val="en-GB"/>
        </w:rPr>
        <w:t xml:space="preserve">42 </w:t>
      </w:r>
      <w:r w:rsidR="0044431C" w:rsidRPr="0044431C">
        <w:rPr>
          <w:rFonts w:ascii="Arial" w:hAnsi="Arial" w:cs="Arial"/>
          <w:bCs/>
          <w:lang w:val="en-GB"/>
        </w:rPr>
        <w:t xml:space="preserve">followed by </w:t>
      </w:r>
      <w:r w:rsidRPr="0044431C">
        <w:rPr>
          <w:rFonts w:ascii="Arial" w:hAnsi="Arial" w:cs="Arial"/>
          <w:bCs/>
          <w:lang w:val="en-GB"/>
        </w:rPr>
        <w:t xml:space="preserve">fluege.de, Expedia </w:t>
      </w:r>
      <w:r w:rsidR="0044431C" w:rsidRPr="0044431C">
        <w:rPr>
          <w:rFonts w:ascii="Arial" w:hAnsi="Arial" w:cs="Arial"/>
          <w:bCs/>
          <w:lang w:val="en-GB"/>
        </w:rPr>
        <w:t>a</w:t>
      </w:r>
      <w:r w:rsidRPr="0044431C">
        <w:rPr>
          <w:rFonts w:ascii="Arial" w:hAnsi="Arial" w:cs="Arial"/>
          <w:bCs/>
          <w:lang w:val="en-GB"/>
        </w:rPr>
        <w:t xml:space="preserve">nd Air Berlin </w:t>
      </w:r>
      <w:r w:rsidR="0044431C" w:rsidRPr="0044431C">
        <w:rPr>
          <w:rFonts w:ascii="Arial" w:hAnsi="Arial" w:cs="Arial"/>
          <w:bCs/>
          <w:lang w:val="en-GB"/>
        </w:rPr>
        <w:t xml:space="preserve">with an air fare of </w:t>
      </w:r>
      <w:r w:rsidRPr="0044431C">
        <w:rPr>
          <w:rFonts w:ascii="Arial" w:hAnsi="Arial" w:cs="Arial"/>
          <w:bCs/>
          <w:lang w:val="en-GB"/>
        </w:rPr>
        <w:t>€</w:t>
      </w:r>
      <w:r w:rsidR="0044431C" w:rsidRPr="0044431C">
        <w:rPr>
          <w:rFonts w:ascii="Arial" w:hAnsi="Arial" w:cs="Arial"/>
          <w:bCs/>
          <w:lang w:val="en-GB"/>
        </w:rPr>
        <w:t> </w:t>
      </w:r>
      <w:r w:rsidRPr="0044431C">
        <w:rPr>
          <w:rFonts w:ascii="Arial" w:hAnsi="Arial" w:cs="Arial"/>
          <w:bCs/>
          <w:lang w:val="en-GB"/>
        </w:rPr>
        <w:t>256</w:t>
      </w:r>
      <w:r w:rsidR="0044431C" w:rsidRPr="0044431C">
        <w:rPr>
          <w:rFonts w:ascii="Arial" w:hAnsi="Arial" w:cs="Arial"/>
          <w:bCs/>
          <w:lang w:val="en-GB"/>
        </w:rPr>
        <w:t>.</w:t>
      </w:r>
      <w:r w:rsidRPr="0044431C">
        <w:rPr>
          <w:rFonts w:ascii="Arial" w:hAnsi="Arial" w:cs="Arial"/>
          <w:bCs/>
          <w:lang w:val="en-GB"/>
        </w:rPr>
        <w:t>42.</w:t>
      </w:r>
      <w:r w:rsidR="005E4C6F">
        <w:rPr>
          <w:rFonts w:ascii="Arial" w:hAnsi="Arial" w:cs="Arial"/>
          <w:bCs/>
        </w:rPr>
        <w:t xml:space="preserve"> </w:t>
      </w:r>
      <w:r w:rsidR="0044431C" w:rsidRPr="0044431C">
        <w:rPr>
          <w:rFonts w:ascii="Arial" w:hAnsi="Arial" w:cs="Arial"/>
          <w:bCs/>
          <w:lang w:val="en-GB"/>
        </w:rPr>
        <w:t xml:space="preserve">TUI </w:t>
      </w:r>
      <w:r w:rsidR="005D3116">
        <w:rPr>
          <w:rFonts w:ascii="Arial" w:hAnsi="Arial" w:cs="Arial"/>
          <w:bCs/>
          <w:lang w:val="en-GB"/>
        </w:rPr>
        <w:t xml:space="preserve">placed </w:t>
      </w:r>
      <w:r w:rsidR="0044431C" w:rsidRPr="0044431C">
        <w:rPr>
          <w:rFonts w:ascii="Arial" w:hAnsi="Arial" w:cs="Arial"/>
          <w:bCs/>
          <w:lang w:val="en-GB"/>
        </w:rPr>
        <w:t>second to last with an air fare of €</w:t>
      </w:r>
      <w:r w:rsidR="005D3116">
        <w:rPr>
          <w:rFonts w:ascii="Arial" w:hAnsi="Arial" w:cs="Arial"/>
          <w:bCs/>
          <w:lang w:val="en-GB"/>
        </w:rPr>
        <w:t> </w:t>
      </w:r>
      <w:r w:rsidR="0044431C" w:rsidRPr="0044431C">
        <w:rPr>
          <w:rFonts w:ascii="Arial" w:hAnsi="Arial" w:cs="Arial"/>
          <w:bCs/>
          <w:lang w:val="en-GB"/>
        </w:rPr>
        <w:t xml:space="preserve">298.02 and Restplatzbörse </w:t>
      </w:r>
      <w:r w:rsidR="005D3116">
        <w:rPr>
          <w:rFonts w:ascii="Arial" w:hAnsi="Arial" w:cs="Arial"/>
          <w:bCs/>
          <w:lang w:val="en-GB"/>
        </w:rPr>
        <w:t xml:space="preserve">placed </w:t>
      </w:r>
      <w:r w:rsidR="0044431C" w:rsidRPr="0044431C">
        <w:rPr>
          <w:rFonts w:ascii="Arial" w:hAnsi="Arial" w:cs="Arial"/>
          <w:bCs/>
          <w:lang w:val="en-GB"/>
        </w:rPr>
        <w:t>last with € 300.42.</w:t>
      </w:r>
      <w:r w:rsidR="005E4C6F">
        <w:rPr>
          <w:rFonts w:ascii="Arial" w:hAnsi="Arial" w:cs="Arial"/>
          <w:bCs/>
        </w:rPr>
        <w:t xml:space="preserve"> </w:t>
      </w:r>
    </w:p>
    <w:p w:rsidR="00DF2EE1" w:rsidRDefault="00DF2EE1" w:rsidP="00DF2EE1">
      <w:pPr>
        <w:tabs>
          <w:tab w:val="left" w:pos="7372"/>
        </w:tabs>
        <w:suppressAutoHyphens/>
        <w:overflowPunct w:val="0"/>
        <w:autoSpaceDE w:val="0"/>
        <w:spacing w:line="280" w:lineRule="exact"/>
        <w:ind w:left="357" w:right="1418"/>
        <w:jc w:val="both"/>
        <w:textAlignment w:val="baseline"/>
        <w:rPr>
          <w:rFonts w:ascii="Arial" w:hAnsi="Arial" w:cs="Arial"/>
          <w:bCs/>
        </w:rPr>
      </w:pPr>
    </w:p>
    <w:p w:rsidR="005E4C6F" w:rsidRDefault="00C9240F" w:rsidP="000E74C1">
      <w:pPr>
        <w:tabs>
          <w:tab w:val="left" w:pos="7372"/>
        </w:tabs>
        <w:suppressAutoHyphens/>
        <w:overflowPunct w:val="0"/>
        <w:autoSpaceDE w:val="0"/>
        <w:spacing w:line="280" w:lineRule="exact"/>
        <w:ind w:left="357" w:right="1418"/>
        <w:jc w:val="both"/>
        <w:textAlignment w:val="baseline"/>
        <w:rPr>
          <w:rFonts w:ascii="Arial" w:hAnsi="Arial" w:cs="Arial"/>
          <w:bCs/>
        </w:rPr>
      </w:pPr>
      <w:r w:rsidRPr="00C9240F">
        <w:rPr>
          <w:rFonts w:ascii="Arial" w:hAnsi="Arial" w:cs="Arial"/>
          <w:bCs/>
          <w:lang w:val="en-GB"/>
        </w:rPr>
        <w:t xml:space="preserve">If one compares the prices </w:t>
      </w:r>
      <w:r w:rsidR="00646E9E">
        <w:rPr>
          <w:rFonts w:ascii="Arial" w:hAnsi="Arial" w:cs="Arial"/>
          <w:bCs/>
          <w:lang w:val="en-GB"/>
        </w:rPr>
        <w:t xml:space="preserve">on </w:t>
      </w:r>
      <w:r w:rsidRPr="00C9240F">
        <w:rPr>
          <w:rFonts w:ascii="Arial" w:hAnsi="Arial" w:cs="Arial"/>
          <w:bCs/>
          <w:lang w:val="en-GB"/>
        </w:rPr>
        <w:t xml:space="preserve">payment with the </w:t>
      </w:r>
      <w:r w:rsidR="00646E9E">
        <w:rPr>
          <w:rFonts w:ascii="Arial" w:hAnsi="Arial" w:cs="Arial"/>
          <w:bCs/>
          <w:lang w:val="en-GB"/>
        </w:rPr>
        <w:t xml:space="preserve">cheapest </w:t>
      </w:r>
      <w:r w:rsidRPr="00C9240F">
        <w:rPr>
          <w:rFonts w:ascii="Arial" w:hAnsi="Arial" w:cs="Arial"/>
          <w:bCs/>
          <w:lang w:val="en-GB"/>
        </w:rPr>
        <w:t xml:space="preserve">means of payment among the </w:t>
      </w:r>
      <w:r w:rsidR="00646E9E">
        <w:rPr>
          <w:rFonts w:ascii="Arial" w:hAnsi="Arial" w:cs="Arial"/>
          <w:bCs/>
          <w:lang w:val="en-GB"/>
        </w:rPr>
        <w:t xml:space="preserve">seven </w:t>
      </w:r>
      <w:r w:rsidRPr="00C9240F">
        <w:rPr>
          <w:rFonts w:ascii="Arial" w:hAnsi="Arial" w:cs="Arial"/>
          <w:bCs/>
          <w:lang w:val="en-GB"/>
        </w:rPr>
        <w:t xml:space="preserve">service providers, </w:t>
      </w:r>
      <w:r w:rsidR="0044431C" w:rsidRPr="00C9240F">
        <w:rPr>
          <w:rFonts w:ascii="Arial" w:hAnsi="Arial" w:cs="Arial"/>
          <w:bCs/>
          <w:lang w:val="en-GB"/>
        </w:rPr>
        <w:t xml:space="preserve">Air Berlin </w:t>
      </w:r>
      <w:r w:rsidRPr="00C9240F">
        <w:rPr>
          <w:rFonts w:ascii="Arial" w:hAnsi="Arial" w:cs="Arial"/>
          <w:bCs/>
          <w:lang w:val="en-GB"/>
        </w:rPr>
        <w:t xml:space="preserve">takes first place with </w:t>
      </w:r>
      <w:r w:rsidR="0044431C" w:rsidRPr="00C9240F">
        <w:rPr>
          <w:rFonts w:ascii="Arial" w:hAnsi="Arial" w:cs="Arial"/>
          <w:bCs/>
          <w:lang w:val="en-GB"/>
        </w:rPr>
        <w:t>€ 256</w:t>
      </w:r>
      <w:r w:rsidRPr="00C9240F">
        <w:rPr>
          <w:rFonts w:ascii="Arial" w:hAnsi="Arial" w:cs="Arial"/>
          <w:bCs/>
          <w:lang w:val="en-GB"/>
        </w:rPr>
        <w:t>.</w:t>
      </w:r>
      <w:r w:rsidR="0044431C" w:rsidRPr="00C9240F">
        <w:rPr>
          <w:rFonts w:ascii="Arial" w:hAnsi="Arial" w:cs="Arial"/>
          <w:bCs/>
          <w:lang w:val="en-GB"/>
        </w:rPr>
        <w:t xml:space="preserve">42 </w:t>
      </w:r>
      <w:r w:rsidRPr="00C9240F">
        <w:rPr>
          <w:rFonts w:ascii="Arial" w:hAnsi="Arial" w:cs="Arial"/>
          <w:bCs/>
          <w:lang w:val="en-GB"/>
        </w:rPr>
        <w:t xml:space="preserve">followed by </w:t>
      </w:r>
      <w:r w:rsidR="0044431C" w:rsidRPr="00C9240F">
        <w:rPr>
          <w:rFonts w:ascii="Arial" w:hAnsi="Arial" w:cs="Arial"/>
          <w:bCs/>
          <w:lang w:val="en-GB"/>
        </w:rPr>
        <w:t>Expedia (€ 276</w:t>
      </w:r>
      <w:r w:rsidRPr="00C9240F">
        <w:rPr>
          <w:rFonts w:ascii="Arial" w:hAnsi="Arial" w:cs="Arial"/>
          <w:bCs/>
          <w:lang w:val="en-GB"/>
        </w:rPr>
        <w:t>.</w:t>
      </w:r>
      <w:r w:rsidR="0044431C" w:rsidRPr="00C9240F">
        <w:rPr>
          <w:rFonts w:ascii="Arial" w:hAnsi="Arial" w:cs="Arial"/>
          <w:bCs/>
          <w:lang w:val="en-GB"/>
        </w:rPr>
        <w:t xml:space="preserve">42) </w:t>
      </w:r>
      <w:r w:rsidRPr="00C9240F">
        <w:rPr>
          <w:rFonts w:ascii="Arial" w:hAnsi="Arial" w:cs="Arial"/>
          <w:bCs/>
          <w:lang w:val="en-GB"/>
        </w:rPr>
        <w:t>a</w:t>
      </w:r>
      <w:r w:rsidR="0044431C" w:rsidRPr="00C9240F">
        <w:rPr>
          <w:rFonts w:ascii="Arial" w:hAnsi="Arial" w:cs="Arial"/>
          <w:bCs/>
          <w:lang w:val="en-GB"/>
        </w:rPr>
        <w:t>nd Ebookers (€ 278</w:t>
      </w:r>
      <w:r w:rsidRPr="00C9240F">
        <w:rPr>
          <w:rFonts w:ascii="Arial" w:hAnsi="Arial" w:cs="Arial"/>
          <w:bCs/>
          <w:lang w:val="en-GB"/>
        </w:rPr>
        <w:t>.</w:t>
      </w:r>
      <w:r w:rsidR="0044431C" w:rsidRPr="00C9240F">
        <w:rPr>
          <w:rFonts w:ascii="Arial" w:hAnsi="Arial" w:cs="Arial"/>
          <w:bCs/>
          <w:lang w:val="en-GB"/>
        </w:rPr>
        <w:t xml:space="preserve">54). fluege.de </w:t>
      </w:r>
      <w:r w:rsidR="00646E9E">
        <w:rPr>
          <w:rFonts w:ascii="Arial" w:hAnsi="Arial" w:cs="Arial"/>
          <w:bCs/>
          <w:lang w:val="en-GB"/>
        </w:rPr>
        <w:t>ranks</w:t>
      </w:r>
      <w:r w:rsidRPr="00C9240F">
        <w:rPr>
          <w:rFonts w:ascii="Arial" w:hAnsi="Arial" w:cs="Arial"/>
          <w:bCs/>
          <w:lang w:val="en-GB"/>
        </w:rPr>
        <w:t xml:space="preserve"> last with a price </w:t>
      </w:r>
      <w:r w:rsidR="0044431C" w:rsidRPr="00C9240F">
        <w:rPr>
          <w:rFonts w:ascii="Arial" w:hAnsi="Arial" w:cs="Arial"/>
          <w:bCs/>
          <w:lang w:val="en-GB"/>
        </w:rPr>
        <w:t>€</w:t>
      </w:r>
      <w:r w:rsidRPr="00C9240F">
        <w:rPr>
          <w:rFonts w:ascii="Arial" w:hAnsi="Arial" w:cs="Arial"/>
          <w:bCs/>
          <w:lang w:val="en-GB"/>
        </w:rPr>
        <w:t> </w:t>
      </w:r>
      <w:r w:rsidR="0044431C" w:rsidRPr="00C9240F">
        <w:rPr>
          <w:rFonts w:ascii="Arial" w:hAnsi="Arial" w:cs="Arial"/>
          <w:bCs/>
          <w:lang w:val="en-GB"/>
        </w:rPr>
        <w:t>336</w:t>
      </w:r>
      <w:r w:rsidRPr="00C9240F">
        <w:rPr>
          <w:rFonts w:ascii="Arial" w:hAnsi="Arial" w:cs="Arial"/>
          <w:bCs/>
          <w:lang w:val="en-GB"/>
        </w:rPr>
        <w:t>.</w:t>
      </w:r>
      <w:r w:rsidR="0044431C" w:rsidRPr="00C9240F">
        <w:rPr>
          <w:rFonts w:ascii="Arial" w:hAnsi="Arial" w:cs="Arial"/>
          <w:bCs/>
          <w:lang w:val="en-GB"/>
        </w:rPr>
        <w:t>38</w:t>
      </w:r>
      <w:r w:rsidRPr="00C9240F">
        <w:rPr>
          <w:rFonts w:ascii="Arial" w:hAnsi="Arial" w:cs="Arial"/>
          <w:bCs/>
          <w:lang w:val="en-GB"/>
        </w:rPr>
        <w:t>;</w:t>
      </w:r>
      <w:r w:rsidR="0044431C" w:rsidRPr="00C9240F">
        <w:rPr>
          <w:rFonts w:ascii="Arial" w:hAnsi="Arial" w:cs="Arial"/>
          <w:bCs/>
          <w:lang w:val="en-GB"/>
        </w:rPr>
        <w:t xml:space="preserve"> </w:t>
      </w:r>
      <w:r w:rsidRPr="00C9240F">
        <w:rPr>
          <w:rFonts w:ascii="Arial" w:hAnsi="Arial" w:cs="Arial"/>
          <w:bCs/>
          <w:lang w:val="en-GB"/>
        </w:rPr>
        <w:t xml:space="preserve">the air fare reported for it in the search increased by </w:t>
      </w:r>
      <w:r w:rsidR="0044431C" w:rsidRPr="00C9240F">
        <w:rPr>
          <w:rFonts w:ascii="Arial" w:hAnsi="Arial" w:cs="Arial"/>
          <w:bCs/>
          <w:lang w:val="en-GB"/>
        </w:rPr>
        <w:t>31</w:t>
      </w:r>
      <w:r w:rsidRPr="00C9240F">
        <w:rPr>
          <w:rFonts w:ascii="Arial" w:hAnsi="Arial" w:cs="Arial"/>
          <w:bCs/>
          <w:lang w:val="en-GB"/>
        </w:rPr>
        <w:t>.</w:t>
      </w:r>
      <w:r w:rsidR="0044431C" w:rsidRPr="00C9240F">
        <w:rPr>
          <w:rFonts w:ascii="Arial" w:hAnsi="Arial" w:cs="Arial"/>
          <w:bCs/>
          <w:lang w:val="en-GB"/>
        </w:rPr>
        <w:t xml:space="preserve">18 </w:t>
      </w:r>
      <w:r w:rsidRPr="00C9240F">
        <w:rPr>
          <w:rFonts w:ascii="Arial" w:hAnsi="Arial" w:cs="Arial"/>
          <w:bCs/>
          <w:lang w:val="en-GB"/>
        </w:rPr>
        <w:t>per</w:t>
      </w:r>
      <w:r w:rsidR="00F61C93">
        <w:rPr>
          <w:rFonts w:ascii="Arial" w:hAnsi="Arial" w:cs="Arial"/>
          <w:bCs/>
          <w:lang w:val="en-GB"/>
        </w:rPr>
        <w:t xml:space="preserve"> </w:t>
      </w:r>
      <w:r w:rsidRPr="00C9240F">
        <w:rPr>
          <w:rFonts w:ascii="Arial" w:hAnsi="Arial" w:cs="Arial"/>
          <w:bCs/>
          <w:lang w:val="en-GB"/>
        </w:rPr>
        <w:t>cent</w:t>
      </w:r>
      <w:r w:rsidR="0044431C" w:rsidRPr="00C9240F">
        <w:rPr>
          <w:rFonts w:ascii="Arial" w:hAnsi="Arial" w:cs="Arial"/>
          <w:bCs/>
          <w:lang w:val="en-GB"/>
        </w:rPr>
        <w:t>.</w:t>
      </w:r>
      <w:r w:rsidR="005E4C6F" w:rsidRPr="008C5CCF">
        <w:rPr>
          <w:rFonts w:ascii="Arial" w:hAnsi="Arial" w:cs="Arial"/>
          <w:bCs/>
          <w:lang w:val="en-US"/>
        </w:rPr>
        <w:t xml:space="preserve"> </w:t>
      </w:r>
      <w:r w:rsidR="000E74C1" w:rsidRPr="000E74C1">
        <w:rPr>
          <w:rFonts w:ascii="Arial" w:hAnsi="Arial" w:cs="Arial"/>
          <w:bCs/>
          <w:lang w:val="en-GB"/>
        </w:rPr>
        <w:t xml:space="preserve">The initially </w:t>
      </w:r>
      <w:r w:rsidR="00646E9E">
        <w:rPr>
          <w:rFonts w:ascii="Arial" w:hAnsi="Arial" w:cs="Arial"/>
          <w:bCs/>
          <w:lang w:val="en-GB"/>
        </w:rPr>
        <w:t xml:space="preserve">cheapest </w:t>
      </w:r>
      <w:r w:rsidR="000E74C1" w:rsidRPr="000E74C1">
        <w:rPr>
          <w:rFonts w:ascii="Arial" w:hAnsi="Arial" w:cs="Arial"/>
          <w:bCs/>
          <w:lang w:val="en-GB"/>
        </w:rPr>
        <w:t xml:space="preserve">air fare offered by </w:t>
      </w:r>
      <w:r w:rsidR="00F61C93" w:rsidRPr="000E74C1">
        <w:rPr>
          <w:rFonts w:ascii="Arial" w:hAnsi="Arial" w:cs="Arial"/>
          <w:bCs/>
          <w:lang w:val="en-GB"/>
        </w:rPr>
        <w:t xml:space="preserve">eDreams </w:t>
      </w:r>
      <w:r w:rsidR="000E74C1" w:rsidRPr="000E74C1">
        <w:rPr>
          <w:rFonts w:ascii="Arial" w:hAnsi="Arial" w:cs="Arial"/>
          <w:bCs/>
          <w:lang w:val="en-GB"/>
        </w:rPr>
        <w:t xml:space="preserve">rose in price to </w:t>
      </w:r>
      <w:r w:rsidR="00F61C93" w:rsidRPr="000E74C1">
        <w:rPr>
          <w:rFonts w:ascii="Arial" w:hAnsi="Arial" w:cs="Arial"/>
          <w:bCs/>
          <w:lang w:val="en-GB"/>
        </w:rPr>
        <w:t>€ 280</w:t>
      </w:r>
      <w:r w:rsidR="000E74C1" w:rsidRPr="000E74C1">
        <w:rPr>
          <w:rFonts w:ascii="Arial" w:hAnsi="Arial" w:cs="Arial"/>
          <w:bCs/>
          <w:lang w:val="en-GB"/>
        </w:rPr>
        <w:t>.</w:t>
      </w:r>
      <w:r w:rsidR="00F61C93" w:rsidRPr="000E74C1">
        <w:rPr>
          <w:rFonts w:ascii="Arial" w:hAnsi="Arial" w:cs="Arial"/>
          <w:bCs/>
          <w:lang w:val="en-GB"/>
        </w:rPr>
        <w:t xml:space="preserve">42, </w:t>
      </w:r>
      <w:r w:rsidR="000E74C1" w:rsidRPr="000E74C1">
        <w:rPr>
          <w:rFonts w:ascii="Arial" w:hAnsi="Arial" w:cs="Arial"/>
          <w:bCs/>
          <w:lang w:val="en-GB"/>
        </w:rPr>
        <w:t>i.e.</w:t>
      </w:r>
      <w:r w:rsidR="00F61C93" w:rsidRPr="000E74C1">
        <w:rPr>
          <w:rFonts w:ascii="Arial" w:hAnsi="Arial" w:cs="Arial"/>
          <w:bCs/>
          <w:lang w:val="en-GB"/>
        </w:rPr>
        <w:t xml:space="preserve"> </w:t>
      </w:r>
      <w:r w:rsidR="000E74C1" w:rsidRPr="000E74C1">
        <w:rPr>
          <w:rFonts w:ascii="Arial" w:hAnsi="Arial" w:cs="Arial"/>
          <w:bCs/>
          <w:lang w:val="en-GB"/>
        </w:rPr>
        <w:t xml:space="preserve">increasing by </w:t>
      </w:r>
      <w:r w:rsidR="00F61C93" w:rsidRPr="000E74C1">
        <w:rPr>
          <w:rFonts w:ascii="Arial" w:hAnsi="Arial" w:cs="Arial"/>
          <w:bCs/>
          <w:lang w:val="en-GB"/>
        </w:rPr>
        <w:t>20</w:t>
      </w:r>
      <w:r w:rsidR="000E74C1" w:rsidRPr="000E74C1">
        <w:rPr>
          <w:rFonts w:ascii="Arial" w:hAnsi="Arial" w:cs="Arial"/>
          <w:bCs/>
          <w:lang w:val="en-GB"/>
        </w:rPr>
        <w:t>.</w:t>
      </w:r>
      <w:r w:rsidR="00F61C93" w:rsidRPr="000E74C1">
        <w:rPr>
          <w:rFonts w:ascii="Arial" w:hAnsi="Arial" w:cs="Arial"/>
          <w:bCs/>
          <w:lang w:val="en-GB"/>
        </w:rPr>
        <w:t xml:space="preserve">65 </w:t>
      </w:r>
      <w:r w:rsidR="000E74C1" w:rsidRPr="000E74C1">
        <w:rPr>
          <w:rFonts w:ascii="Arial" w:hAnsi="Arial" w:cs="Arial"/>
          <w:bCs/>
          <w:lang w:val="en-GB"/>
        </w:rPr>
        <w:t>per cent compared with the air fare in the search results</w:t>
      </w:r>
      <w:r w:rsidR="00F61C93" w:rsidRPr="000E74C1">
        <w:rPr>
          <w:rFonts w:ascii="Arial" w:hAnsi="Arial" w:cs="Arial"/>
          <w:bCs/>
          <w:lang w:val="en-GB"/>
        </w:rPr>
        <w:t>.</w:t>
      </w:r>
      <w:r w:rsidR="005E4C6F">
        <w:rPr>
          <w:rFonts w:ascii="Arial" w:hAnsi="Arial" w:cs="Arial"/>
          <w:bCs/>
        </w:rPr>
        <w:t xml:space="preserve"> </w:t>
      </w:r>
    </w:p>
    <w:p w:rsidR="00DF2EE1" w:rsidRDefault="00DF2EE1" w:rsidP="00DF2EE1">
      <w:pPr>
        <w:tabs>
          <w:tab w:val="left" w:pos="7372"/>
        </w:tabs>
        <w:suppressAutoHyphens/>
        <w:overflowPunct w:val="0"/>
        <w:autoSpaceDE w:val="0"/>
        <w:spacing w:line="280" w:lineRule="exact"/>
        <w:ind w:right="1418"/>
        <w:jc w:val="both"/>
        <w:textAlignment w:val="baseline"/>
        <w:rPr>
          <w:rFonts w:ascii="Arial" w:hAnsi="Arial" w:cs="Arial"/>
          <w:bCs/>
        </w:rPr>
      </w:pPr>
    </w:p>
    <w:p w:rsidR="00DF2EE1" w:rsidRDefault="00DF2EE1">
      <w:pPr>
        <w:spacing w:after="200" w:line="276" w:lineRule="auto"/>
        <w:rPr>
          <w:rFonts w:ascii="Arial" w:hAnsi="Arial" w:cs="Arial"/>
          <w:bCs/>
        </w:rPr>
      </w:pPr>
      <w:r>
        <w:rPr>
          <w:rFonts w:ascii="Arial" w:hAnsi="Arial" w:cs="Arial"/>
          <w:bCs/>
        </w:rPr>
        <w:br w:type="page"/>
      </w:r>
    </w:p>
    <w:p w:rsidR="005E4C6F" w:rsidRDefault="009F30BC" w:rsidP="009F30BC">
      <w:pPr>
        <w:tabs>
          <w:tab w:val="left" w:pos="7372"/>
        </w:tabs>
        <w:suppressAutoHyphens/>
        <w:overflowPunct w:val="0"/>
        <w:autoSpaceDE w:val="0"/>
        <w:spacing w:line="280" w:lineRule="exact"/>
        <w:ind w:left="357" w:right="1418"/>
        <w:jc w:val="both"/>
        <w:textAlignment w:val="baseline"/>
        <w:rPr>
          <w:rFonts w:ascii="Arial" w:hAnsi="Arial" w:cs="Arial"/>
          <w:bCs/>
        </w:rPr>
      </w:pPr>
      <w:r w:rsidRPr="009F30BC">
        <w:rPr>
          <w:rFonts w:ascii="Arial" w:hAnsi="Arial" w:cs="Arial"/>
          <w:bCs/>
          <w:lang w:val="en-GB"/>
        </w:rPr>
        <w:t xml:space="preserve">If one compares the prices of the </w:t>
      </w:r>
      <w:r w:rsidR="00646E9E">
        <w:rPr>
          <w:rFonts w:ascii="Arial" w:hAnsi="Arial" w:cs="Arial"/>
          <w:bCs/>
          <w:lang w:val="en-GB"/>
        </w:rPr>
        <w:t xml:space="preserve">seven </w:t>
      </w:r>
      <w:r w:rsidRPr="009F30BC">
        <w:rPr>
          <w:rFonts w:ascii="Arial" w:hAnsi="Arial" w:cs="Arial"/>
          <w:bCs/>
          <w:lang w:val="en-GB"/>
        </w:rPr>
        <w:t xml:space="preserve">service providers in connection with payment with a common credit card, </w:t>
      </w:r>
      <w:r w:rsidR="000E74C1" w:rsidRPr="009F30BC">
        <w:rPr>
          <w:rFonts w:ascii="Arial" w:hAnsi="Arial" w:cs="Arial"/>
          <w:bCs/>
          <w:lang w:val="en-GB"/>
        </w:rPr>
        <w:t xml:space="preserve">Air Berlin </w:t>
      </w:r>
      <w:r w:rsidRPr="009F30BC">
        <w:rPr>
          <w:rFonts w:ascii="Arial" w:hAnsi="Arial" w:cs="Arial"/>
          <w:bCs/>
          <w:lang w:val="en-GB"/>
        </w:rPr>
        <w:t>a</w:t>
      </w:r>
      <w:r w:rsidR="000E74C1" w:rsidRPr="009F30BC">
        <w:rPr>
          <w:rFonts w:ascii="Arial" w:hAnsi="Arial" w:cs="Arial"/>
          <w:bCs/>
          <w:lang w:val="en-GB"/>
        </w:rPr>
        <w:t xml:space="preserve">nd Expedia </w:t>
      </w:r>
      <w:r w:rsidRPr="009F30BC">
        <w:rPr>
          <w:rFonts w:ascii="Arial" w:hAnsi="Arial" w:cs="Arial"/>
          <w:bCs/>
          <w:lang w:val="en-GB"/>
        </w:rPr>
        <w:t xml:space="preserve">tie for first place with a price of </w:t>
      </w:r>
      <w:r w:rsidR="000E74C1" w:rsidRPr="009F30BC">
        <w:rPr>
          <w:rFonts w:ascii="Arial" w:hAnsi="Arial" w:cs="Arial"/>
          <w:bCs/>
          <w:lang w:val="en-GB"/>
        </w:rPr>
        <w:t>€ 276</w:t>
      </w:r>
      <w:r w:rsidRPr="009F30BC">
        <w:rPr>
          <w:rFonts w:ascii="Arial" w:hAnsi="Arial" w:cs="Arial"/>
          <w:bCs/>
          <w:lang w:val="en-GB"/>
        </w:rPr>
        <w:t>.42</w:t>
      </w:r>
      <w:r w:rsidR="000E74C1" w:rsidRPr="009F30BC">
        <w:rPr>
          <w:rFonts w:ascii="Arial" w:hAnsi="Arial" w:cs="Arial"/>
          <w:bCs/>
          <w:lang w:val="en-GB"/>
        </w:rPr>
        <w:t xml:space="preserve">, </w:t>
      </w:r>
      <w:r w:rsidRPr="009F30BC">
        <w:rPr>
          <w:rFonts w:ascii="Arial" w:hAnsi="Arial" w:cs="Arial"/>
          <w:bCs/>
          <w:lang w:val="en-GB"/>
        </w:rPr>
        <w:t xml:space="preserve">followed by </w:t>
      </w:r>
      <w:r w:rsidR="000E74C1" w:rsidRPr="009F30BC">
        <w:rPr>
          <w:rFonts w:ascii="Arial" w:hAnsi="Arial" w:cs="Arial"/>
          <w:bCs/>
          <w:lang w:val="en-GB"/>
        </w:rPr>
        <w:t>eDreams (€ 290</w:t>
      </w:r>
      <w:r w:rsidRPr="009F30BC">
        <w:rPr>
          <w:rFonts w:ascii="Arial" w:hAnsi="Arial" w:cs="Arial"/>
          <w:bCs/>
          <w:lang w:val="en-GB"/>
        </w:rPr>
        <w:t>.</w:t>
      </w:r>
      <w:r w:rsidR="000E74C1" w:rsidRPr="009F30BC">
        <w:rPr>
          <w:rFonts w:ascii="Arial" w:hAnsi="Arial" w:cs="Arial"/>
          <w:bCs/>
          <w:lang w:val="en-GB"/>
        </w:rPr>
        <w:t>85), TUI (€ 298</w:t>
      </w:r>
      <w:r w:rsidRPr="009F30BC">
        <w:rPr>
          <w:rFonts w:ascii="Arial" w:hAnsi="Arial" w:cs="Arial"/>
          <w:bCs/>
          <w:lang w:val="en-GB"/>
        </w:rPr>
        <w:t>.</w:t>
      </w:r>
      <w:r w:rsidR="000E74C1" w:rsidRPr="009F30BC">
        <w:rPr>
          <w:rFonts w:ascii="Arial" w:hAnsi="Arial" w:cs="Arial"/>
          <w:bCs/>
          <w:lang w:val="en-GB"/>
        </w:rPr>
        <w:t xml:space="preserve">02), Restplatzbörse </w:t>
      </w:r>
      <w:r w:rsidRPr="009F30BC">
        <w:rPr>
          <w:rFonts w:ascii="Arial" w:hAnsi="Arial" w:cs="Arial"/>
          <w:bCs/>
          <w:lang w:val="en-GB"/>
        </w:rPr>
        <w:t>a</w:t>
      </w:r>
      <w:r w:rsidR="000E74C1" w:rsidRPr="009F30BC">
        <w:rPr>
          <w:rFonts w:ascii="Arial" w:hAnsi="Arial" w:cs="Arial"/>
          <w:bCs/>
          <w:lang w:val="en-GB"/>
        </w:rPr>
        <w:t>nd Ebookers (€ 300</w:t>
      </w:r>
      <w:r w:rsidRPr="009F30BC">
        <w:rPr>
          <w:rFonts w:ascii="Arial" w:hAnsi="Arial" w:cs="Arial"/>
          <w:bCs/>
          <w:lang w:val="en-GB"/>
        </w:rPr>
        <w:t>.</w:t>
      </w:r>
      <w:r w:rsidR="000E74C1" w:rsidRPr="009F30BC">
        <w:rPr>
          <w:rFonts w:ascii="Arial" w:hAnsi="Arial" w:cs="Arial"/>
          <w:bCs/>
          <w:lang w:val="en-GB"/>
        </w:rPr>
        <w:t xml:space="preserve">42 </w:t>
      </w:r>
      <w:r w:rsidRPr="009F30BC">
        <w:rPr>
          <w:rFonts w:ascii="Arial" w:hAnsi="Arial" w:cs="Arial"/>
          <w:bCs/>
          <w:lang w:val="en-GB"/>
        </w:rPr>
        <w:t xml:space="preserve">and </w:t>
      </w:r>
      <w:r w:rsidR="000E74C1" w:rsidRPr="009F30BC">
        <w:rPr>
          <w:rFonts w:ascii="Arial" w:hAnsi="Arial" w:cs="Arial"/>
          <w:bCs/>
          <w:lang w:val="en-GB"/>
        </w:rPr>
        <w:t>€</w:t>
      </w:r>
      <w:r w:rsidRPr="009F30BC">
        <w:rPr>
          <w:rFonts w:ascii="Arial" w:hAnsi="Arial" w:cs="Arial"/>
          <w:bCs/>
          <w:lang w:val="en-GB"/>
        </w:rPr>
        <w:t> </w:t>
      </w:r>
      <w:r w:rsidR="000E74C1" w:rsidRPr="009F30BC">
        <w:rPr>
          <w:rFonts w:ascii="Arial" w:hAnsi="Arial" w:cs="Arial"/>
          <w:bCs/>
          <w:lang w:val="en-GB"/>
        </w:rPr>
        <w:t>300</w:t>
      </w:r>
      <w:r w:rsidRPr="009F30BC">
        <w:rPr>
          <w:rFonts w:ascii="Arial" w:hAnsi="Arial" w:cs="Arial"/>
          <w:bCs/>
          <w:lang w:val="en-GB"/>
        </w:rPr>
        <w:t>.</w:t>
      </w:r>
      <w:r w:rsidR="000E74C1" w:rsidRPr="009F30BC">
        <w:rPr>
          <w:rFonts w:ascii="Arial" w:hAnsi="Arial" w:cs="Arial"/>
          <w:bCs/>
          <w:lang w:val="en-GB"/>
        </w:rPr>
        <w:t xml:space="preserve">54). </w:t>
      </w:r>
      <w:r w:rsidRPr="009F30BC">
        <w:rPr>
          <w:rFonts w:ascii="Arial" w:hAnsi="Arial" w:cs="Arial"/>
          <w:bCs/>
          <w:lang w:val="en-GB"/>
        </w:rPr>
        <w:t xml:space="preserve">Last place goes once again to </w:t>
      </w:r>
      <w:r w:rsidR="000E74C1" w:rsidRPr="009F30BC">
        <w:rPr>
          <w:rFonts w:ascii="Arial" w:hAnsi="Arial" w:cs="Arial"/>
          <w:bCs/>
          <w:lang w:val="en-GB"/>
        </w:rPr>
        <w:t xml:space="preserve">fluege.de </w:t>
      </w:r>
      <w:r w:rsidRPr="009F30BC">
        <w:rPr>
          <w:rFonts w:ascii="Arial" w:hAnsi="Arial" w:cs="Arial"/>
          <w:bCs/>
          <w:lang w:val="en-GB"/>
        </w:rPr>
        <w:t xml:space="preserve">with an air fare of </w:t>
      </w:r>
      <w:r w:rsidR="000E74C1" w:rsidRPr="009F30BC">
        <w:rPr>
          <w:rFonts w:ascii="Arial" w:hAnsi="Arial" w:cs="Arial"/>
          <w:bCs/>
          <w:lang w:val="en-GB"/>
        </w:rPr>
        <w:t>€ 356</w:t>
      </w:r>
      <w:r w:rsidRPr="009F30BC">
        <w:rPr>
          <w:rFonts w:ascii="Arial" w:hAnsi="Arial" w:cs="Arial"/>
          <w:bCs/>
          <w:lang w:val="en-GB"/>
        </w:rPr>
        <w:t>.</w:t>
      </w:r>
      <w:r w:rsidR="000E74C1" w:rsidRPr="009F30BC">
        <w:rPr>
          <w:rFonts w:ascii="Arial" w:hAnsi="Arial" w:cs="Arial"/>
          <w:bCs/>
          <w:lang w:val="en-GB"/>
        </w:rPr>
        <w:t xml:space="preserve">38. </w:t>
      </w:r>
      <w:r w:rsidRPr="009F30BC">
        <w:rPr>
          <w:rFonts w:ascii="Arial" w:hAnsi="Arial" w:cs="Arial"/>
          <w:bCs/>
          <w:lang w:val="en-GB"/>
        </w:rPr>
        <w:t>That means the flight is nearly one</w:t>
      </w:r>
      <w:r w:rsidR="00646E9E">
        <w:rPr>
          <w:rFonts w:ascii="Arial" w:hAnsi="Arial" w:cs="Arial"/>
          <w:bCs/>
          <w:lang w:val="en-GB"/>
        </w:rPr>
        <w:t>-</w:t>
      </w:r>
      <w:r w:rsidRPr="009F30BC">
        <w:rPr>
          <w:rFonts w:ascii="Arial" w:hAnsi="Arial" w:cs="Arial"/>
          <w:bCs/>
          <w:lang w:val="en-GB"/>
        </w:rPr>
        <w:t xml:space="preserve">third </w:t>
      </w:r>
      <w:r w:rsidR="000E74C1" w:rsidRPr="009F30BC">
        <w:rPr>
          <w:rFonts w:ascii="Arial" w:hAnsi="Arial" w:cs="Arial"/>
          <w:bCs/>
          <w:lang w:val="en-GB"/>
        </w:rPr>
        <w:t>(28</w:t>
      </w:r>
      <w:r w:rsidRPr="009F30BC">
        <w:rPr>
          <w:rFonts w:ascii="Arial" w:hAnsi="Arial" w:cs="Arial"/>
          <w:bCs/>
          <w:lang w:val="en-GB"/>
        </w:rPr>
        <w:t>.</w:t>
      </w:r>
      <w:r w:rsidR="000E74C1" w:rsidRPr="009F30BC">
        <w:rPr>
          <w:rFonts w:ascii="Arial" w:hAnsi="Arial" w:cs="Arial"/>
          <w:bCs/>
          <w:lang w:val="en-GB"/>
        </w:rPr>
        <w:t xml:space="preserve">93 </w:t>
      </w:r>
      <w:r w:rsidRPr="009F30BC">
        <w:rPr>
          <w:rFonts w:ascii="Arial" w:hAnsi="Arial" w:cs="Arial"/>
          <w:bCs/>
          <w:lang w:val="en-GB"/>
        </w:rPr>
        <w:t>per cent</w:t>
      </w:r>
      <w:r w:rsidR="000E74C1" w:rsidRPr="009F30BC">
        <w:rPr>
          <w:rFonts w:ascii="Arial" w:hAnsi="Arial" w:cs="Arial"/>
          <w:bCs/>
          <w:lang w:val="en-GB"/>
        </w:rPr>
        <w:t xml:space="preserve">) </w:t>
      </w:r>
      <w:r w:rsidRPr="009F30BC">
        <w:rPr>
          <w:rFonts w:ascii="Arial" w:hAnsi="Arial" w:cs="Arial"/>
          <w:bCs/>
          <w:lang w:val="en-GB"/>
        </w:rPr>
        <w:t>more expensive than the two cheapest service providers</w:t>
      </w:r>
      <w:r w:rsidR="000E74C1" w:rsidRPr="009F30BC">
        <w:rPr>
          <w:rFonts w:ascii="Arial" w:hAnsi="Arial" w:cs="Arial"/>
          <w:bCs/>
          <w:lang w:val="en-GB"/>
        </w:rPr>
        <w:t>.</w:t>
      </w:r>
      <w:r w:rsidR="005E4C6F">
        <w:rPr>
          <w:rFonts w:ascii="Arial" w:hAnsi="Arial" w:cs="Arial"/>
          <w:bCs/>
        </w:rPr>
        <w:t xml:space="preserve"> </w:t>
      </w:r>
    </w:p>
    <w:p w:rsidR="00DF2EE1" w:rsidRDefault="00DF2EE1" w:rsidP="00DF2EE1">
      <w:pPr>
        <w:tabs>
          <w:tab w:val="left" w:pos="7372"/>
        </w:tabs>
        <w:suppressAutoHyphens/>
        <w:overflowPunct w:val="0"/>
        <w:autoSpaceDE w:val="0"/>
        <w:spacing w:line="280" w:lineRule="exact"/>
        <w:ind w:left="357" w:right="1418"/>
        <w:jc w:val="both"/>
        <w:textAlignment w:val="baseline"/>
        <w:rPr>
          <w:rFonts w:ascii="Arial" w:hAnsi="Arial" w:cs="Arial"/>
          <w:bCs/>
        </w:rPr>
      </w:pPr>
    </w:p>
    <w:p w:rsidR="005E4C6F" w:rsidRDefault="00C62870" w:rsidP="00696853">
      <w:pPr>
        <w:tabs>
          <w:tab w:val="left" w:pos="7372"/>
        </w:tabs>
        <w:suppressAutoHyphens/>
        <w:overflowPunct w:val="0"/>
        <w:autoSpaceDE w:val="0"/>
        <w:spacing w:line="280" w:lineRule="exact"/>
        <w:ind w:left="357" w:right="1418"/>
        <w:jc w:val="both"/>
        <w:textAlignment w:val="baseline"/>
        <w:rPr>
          <w:rFonts w:ascii="Arial" w:hAnsi="Arial" w:cs="Arial"/>
          <w:bCs/>
        </w:rPr>
      </w:pPr>
      <w:r w:rsidRPr="00C62870">
        <w:rPr>
          <w:rFonts w:ascii="Arial" w:hAnsi="Arial" w:cs="Arial"/>
          <w:bCs/>
          <w:lang w:val="en-GB"/>
        </w:rPr>
        <w:t xml:space="preserve">Among the </w:t>
      </w:r>
      <w:r w:rsidR="007E1400">
        <w:rPr>
          <w:rFonts w:ascii="Arial" w:hAnsi="Arial" w:cs="Arial"/>
          <w:bCs/>
          <w:lang w:val="en-GB"/>
        </w:rPr>
        <w:t xml:space="preserve">three </w:t>
      </w:r>
      <w:r w:rsidRPr="00C62870">
        <w:rPr>
          <w:rFonts w:ascii="Arial" w:hAnsi="Arial" w:cs="Arial"/>
          <w:bCs/>
          <w:lang w:val="en-GB"/>
        </w:rPr>
        <w:t>service providers that include free luggage in the indicated air fare</w:t>
      </w:r>
      <w:r w:rsidR="009F30BC" w:rsidRPr="00C62870">
        <w:rPr>
          <w:rFonts w:ascii="Arial" w:hAnsi="Arial" w:cs="Arial"/>
          <w:bCs/>
          <w:lang w:val="en-GB"/>
        </w:rPr>
        <w:t xml:space="preserve">, Opodo </w:t>
      </w:r>
      <w:r w:rsidRPr="00C62870">
        <w:rPr>
          <w:rFonts w:ascii="Arial" w:hAnsi="Arial" w:cs="Arial"/>
          <w:bCs/>
          <w:lang w:val="en-GB"/>
        </w:rPr>
        <w:t xml:space="preserve">emerges on top, namely in terms of the air fare indicated in the search results </w:t>
      </w:r>
      <w:r w:rsidR="009F30BC" w:rsidRPr="00C62870">
        <w:rPr>
          <w:rFonts w:ascii="Arial" w:hAnsi="Arial" w:cs="Arial"/>
          <w:bCs/>
          <w:lang w:val="en-GB"/>
        </w:rPr>
        <w:t>(€ 276</w:t>
      </w:r>
      <w:r w:rsidRPr="00C62870">
        <w:rPr>
          <w:rFonts w:ascii="Arial" w:hAnsi="Arial" w:cs="Arial"/>
          <w:bCs/>
          <w:lang w:val="en-GB"/>
        </w:rPr>
        <w:t>.</w:t>
      </w:r>
      <w:r w:rsidR="009F30BC" w:rsidRPr="00C62870">
        <w:rPr>
          <w:rFonts w:ascii="Arial" w:hAnsi="Arial" w:cs="Arial"/>
          <w:bCs/>
          <w:lang w:val="en-GB"/>
        </w:rPr>
        <w:t xml:space="preserve">42) as </w:t>
      </w:r>
      <w:r w:rsidRPr="00C62870">
        <w:rPr>
          <w:rFonts w:ascii="Arial" w:hAnsi="Arial" w:cs="Arial"/>
          <w:bCs/>
          <w:lang w:val="en-GB"/>
        </w:rPr>
        <w:t xml:space="preserve">well as in the air fare with the cheapest common means of payment </w:t>
      </w:r>
      <w:r w:rsidR="009F30BC" w:rsidRPr="00C62870">
        <w:rPr>
          <w:rFonts w:ascii="Arial" w:hAnsi="Arial" w:cs="Arial"/>
          <w:bCs/>
          <w:lang w:val="en-GB"/>
        </w:rPr>
        <w:t>(€ 285</w:t>
      </w:r>
      <w:r w:rsidRPr="00C62870">
        <w:rPr>
          <w:rFonts w:ascii="Arial" w:hAnsi="Arial" w:cs="Arial"/>
          <w:bCs/>
          <w:lang w:val="en-GB"/>
        </w:rPr>
        <w:t>.</w:t>
      </w:r>
      <w:r w:rsidR="009F30BC" w:rsidRPr="00C62870">
        <w:rPr>
          <w:rFonts w:ascii="Arial" w:hAnsi="Arial" w:cs="Arial"/>
          <w:bCs/>
          <w:lang w:val="en-GB"/>
        </w:rPr>
        <w:t xml:space="preserve">32) </w:t>
      </w:r>
      <w:r w:rsidRPr="00C62870">
        <w:rPr>
          <w:rFonts w:ascii="Arial" w:hAnsi="Arial" w:cs="Arial"/>
          <w:bCs/>
          <w:lang w:val="en-GB"/>
        </w:rPr>
        <w:t xml:space="preserve">and a common credit card </w:t>
      </w:r>
      <w:r w:rsidR="009F30BC" w:rsidRPr="00C62870">
        <w:rPr>
          <w:rFonts w:ascii="Arial" w:hAnsi="Arial" w:cs="Arial"/>
          <w:bCs/>
          <w:lang w:val="en-GB"/>
        </w:rPr>
        <w:t>(€ 285</w:t>
      </w:r>
      <w:r w:rsidRPr="00C62870">
        <w:rPr>
          <w:rFonts w:ascii="Arial" w:hAnsi="Arial" w:cs="Arial"/>
          <w:bCs/>
          <w:lang w:val="en-GB"/>
        </w:rPr>
        <w:t>.</w:t>
      </w:r>
      <w:r w:rsidR="009F30BC" w:rsidRPr="00C62870">
        <w:rPr>
          <w:rFonts w:ascii="Arial" w:hAnsi="Arial" w:cs="Arial"/>
          <w:bCs/>
          <w:lang w:val="en-GB"/>
        </w:rPr>
        <w:t xml:space="preserve">32). Lufthansa und Austrian Airlines </w:t>
      </w:r>
      <w:r w:rsidRPr="00C62870">
        <w:rPr>
          <w:rFonts w:ascii="Arial" w:hAnsi="Arial" w:cs="Arial"/>
          <w:bCs/>
          <w:lang w:val="en-GB"/>
        </w:rPr>
        <w:t>are considerably more expensive</w:t>
      </w:r>
      <w:r w:rsidR="009F30BC" w:rsidRPr="00C62870">
        <w:rPr>
          <w:rFonts w:ascii="Arial" w:hAnsi="Arial" w:cs="Arial"/>
          <w:bCs/>
          <w:lang w:val="en-GB"/>
        </w:rPr>
        <w:t>.</w:t>
      </w:r>
      <w:r w:rsidR="005E4C6F">
        <w:rPr>
          <w:rFonts w:ascii="Arial" w:hAnsi="Arial" w:cs="Arial"/>
          <w:bCs/>
        </w:rPr>
        <w:t xml:space="preserve"> </w:t>
      </w:r>
      <w:r w:rsidR="00696853" w:rsidRPr="00696853">
        <w:rPr>
          <w:rFonts w:ascii="Arial" w:hAnsi="Arial" w:cs="Arial"/>
          <w:bCs/>
          <w:lang w:val="en-GB"/>
        </w:rPr>
        <w:t xml:space="preserve">The price indicated in the search results amounted to </w:t>
      </w:r>
      <w:r w:rsidRPr="00696853">
        <w:rPr>
          <w:rFonts w:ascii="Arial" w:hAnsi="Arial" w:cs="Arial"/>
          <w:bCs/>
          <w:lang w:val="en-GB"/>
        </w:rPr>
        <w:t>€ 398</w:t>
      </w:r>
      <w:r w:rsidR="00696853" w:rsidRPr="00696853">
        <w:rPr>
          <w:rFonts w:ascii="Arial" w:hAnsi="Arial" w:cs="Arial"/>
          <w:bCs/>
          <w:lang w:val="en-GB"/>
        </w:rPr>
        <w:t>.</w:t>
      </w:r>
      <w:r w:rsidRPr="00696853">
        <w:rPr>
          <w:rFonts w:ascii="Arial" w:hAnsi="Arial" w:cs="Arial"/>
          <w:bCs/>
          <w:lang w:val="en-GB"/>
        </w:rPr>
        <w:t>42</w:t>
      </w:r>
      <w:r w:rsidR="00696853" w:rsidRPr="00696853">
        <w:rPr>
          <w:rFonts w:ascii="Arial" w:hAnsi="Arial" w:cs="Arial"/>
          <w:bCs/>
          <w:lang w:val="en-GB"/>
        </w:rPr>
        <w:t xml:space="preserve"> whereas the price was </w:t>
      </w:r>
      <w:r w:rsidRPr="00696853">
        <w:rPr>
          <w:rFonts w:ascii="Arial" w:hAnsi="Arial" w:cs="Arial"/>
          <w:bCs/>
          <w:lang w:val="en-GB"/>
        </w:rPr>
        <w:t>€ 388</w:t>
      </w:r>
      <w:r w:rsidR="00696853" w:rsidRPr="00696853">
        <w:rPr>
          <w:rFonts w:ascii="Arial" w:hAnsi="Arial" w:cs="Arial"/>
          <w:bCs/>
          <w:lang w:val="en-GB"/>
        </w:rPr>
        <w:t>.</w:t>
      </w:r>
      <w:r w:rsidRPr="00696853">
        <w:rPr>
          <w:rFonts w:ascii="Arial" w:hAnsi="Arial" w:cs="Arial"/>
          <w:bCs/>
          <w:lang w:val="en-GB"/>
        </w:rPr>
        <w:t xml:space="preserve">42 </w:t>
      </w:r>
      <w:r w:rsidR="00696853" w:rsidRPr="00696853">
        <w:rPr>
          <w:rFonts w:ascii="Arial" w:hAnsi="Arial" w:cs="Arial"/>
          <w:bCs/>
          <w:lang w:val="en-GB"/>
        </w:rPr>
        <w:t>using the cheapest means of payment a</w:t>
      </w:r>
      <w:r w:rsidRPr="00696853">
        <w:rPr>
          <w:rFonts w:ascii="Arial" w:hAnsi="Arial" w:cs="Arial"/>
          <w:bCs/>
          <w:lang w:val="en-GB"/>
        </w:rPr>
        <w:t>nd € 398</w:t>
      </w:r>
      <w:r w:rsidR="00696853" w:rsidRPr="00696853">
        <w:rPr>
          <w:rFonts w:ascii="Arial" w:hAnsi="Arial" w:cs="Arial"/>
          <w:bCs/>
          <w:lang w:val="en-GB"/>
        </w:rPr>
        <w:t>.</w:t>
      </w:r>
      <w:r w:rsidRPr="00696853">
        <w:rPr>
          <w:rFonts w:ascii="Arial" w:hAnsi="Arial" w:cs="Arial"/>
          <w:bCs/>
          <w:lang w:val="en-GB"/>
        </w:rPr>
        <w:t>42</w:t>
      </w:r>
      <w:r w:rsidR="00696853" w:rsidRPr="00696853">
        <w:rPr>
          <w:rFonts w:ascii="Arial" w:hAnsi="Arial" w:cs="Arial"/>
          <w:bCs/>
          <w:lang w:val="en-GB"/>
        </w:rPr>
        <w:t xml:space="preserve"> with a common credit card</w:t>
      </w:r>
      <w:r w:rsidRPr="00696853">
        <w:rPr>
          <w:rFonts w:ascii="Arial" w:hAnsi="Arial" w:cs="Arial"/>
          <w:bCs/>
          <w:lang w:val="en-GB"/>
        </w:rPr>
        <w:t>.</w:t>
      </w:r>
    </w:p>
    <w:p w:rsidR="00DF2EE1" w:rsidRDefault="00DF2EE1" w:rsidP="00DF2EE1">
      <w:pPr>
        <w:tabs>
          <w:tab w:val="left" w:pos="7372"/>
        </w:tabs>
        <w:suppressAutoHyphens/>
        <w:overflowPunct w:val="0"/>
        <w:autoSpaceDE w:val="0"/>
        <w:spacing w:line="280" w:lineRule="exact"/>
        <w:ind w:left="357" w:right="1418"/>
        <w:jc w:val="both"/>
        <w:textAlignment w:val="baseline"/>
        <w:rPr>
          <w:rFonts w:ascii="Arial" w:hAnsi="Arial" w:cs="Arial"/>
          <w:bCs/>
        </w:rPr>
      </w:pPr>
    </w:p>
    <w:p w:rsidR="005E4C6F" w:rsidRDefault="00B06DC6" w:rsidP="00B06DC6">
      <w:pPr>
        <w:tabs>
          <w:tab w:val="left" w:pos="7372"/>
        </w:tabs>
        <w:suppressAutoHyphens/>
        <w:overflowPunct w:val="0"/>
        <w:autoSpaceDE w:val="0"/>
        <w:spacing w:line="280" w:lineRule="exact"/>
        <w:ind w:left="357" w:right="1418"/>
        <w:jc w:val="both"/>
        <w:textAlignment w:val="baseline"/>
        <w:rPr>
          <w:rFonts w:ascii="Arial" w:hAnsi="Arial" w:cs="Arial"/>
          <w:bCs/>
        </w:rPr>
      </w:pPr>
      <w:r w:rsidRPr="00B06DC6">
        <w:rPr>
          <w:rFonts w:ascii="Arial" w:hAnsi="Arial" w:cs="Arial"/>
          <w:bCs/>
          <w:lang w:val="en-GB"/>
        </w:rPr>
        <w:t xml:space="preserve">If one takes into account for the service providers whose air fare did not include free luggage the costs of </w:t>
      </w:r>
      <w:r w:rsidR="00696853" w:rsidRPr="00B06DC6">
        <w:rPr>
          <w:rFonts w:ascii="Arial" w:hAnsi="Arial" w:cs="Arial"/>
          <w:bCs/>
          <w:lang w:val="en-GB"/>
        </w:rPr>
        <w:t>€ 60</w:t>
      </w:r>
      <w:r w:rsidRPr="00B06DC6">
        <w:rPr>
          <w:rFonts w:ascii="Arial" w:hAnsi="Arial" w:cs="Arial"/>
          <w:bCs/>
          <w:lang w:val="en-GB"/>
        </w:rPr>
        <w:t xml:space="preserve"> </w:t>
      </w:r>
      <w:r w:rsidR="00696853" w:rsidRPr="00B06DC6">
        <w:rPr>
          <w:rFonts w:ascii="Arial" w:hAnsi="Arial" w:cs="Arial"/>
          <w:bCs/>
          <w:lang w:val="en-GB"/>
        </w:rPr>
        <w:t>(€ 15</w:t>
      </w:r>
      <w:r w:rsidRPr="00B06DC6">
        <w:rPr>
          <w:rFonts w:ascii="Arial" w:hAnsi="Arial" w:cs="Arial"/>
          <w:bCs/>
          <w:lang w:val="en-GB"/>
        </w:rPr>
        <w:t xml:space="preserve"> per leg a</w:t>
      </w:r>
      <w:r w:rsidR="00696853" w:rsidRPr="00B06DC6">
        <w:rPr>
          <w:rFonts w:ascii="Arial" w:hAnsi="Arial" w:cs="Arial"/>
          <w:bCs/>
          <w:lang w:val="en-GB"/>
        </w:rPr>
        <w:t xml:space="preserve">nd </w:t>
      </w:r>
      <w:r w:rsidRPr="00B06DC6">
        <w:rPr>
          <w:rFonts w:ascii="Arial" w:hAnsi="Arial" w:cs="Arial"/>
          <w:bCs/>
          <w:lang w:val="en-GB"/>
        </w:rPr>
        <w:t>piece of luggage</w:t>
      </w:r>
      <w:r w:rsidR="00696853" w:rsidRPr="00B06DC6">
        <w:rPr>
          <w:rFonts w:ascii="Arial" w:hAnsi="Arial" w:cs="Arial"/>
          <w:bCs/>
          <w:lang w:val="en-GB"/>
        </w:rPr>
        <w:t xml:space="preserve">) </w:t>
      </w:r>
      <w:r w:rsidRPr="00B06DC6">
        <w:rPr>
          <w:rFonts w:ascii="Arial" w:hAnsi="Arial" w:cs="Arial"/>
          <w:bCs/>
          <w:lang w:val="en-GB"/>
        </w:rPr>
        <w:t>that Air Berlin charged for one piece of luggage at the time of the study a</w:t>
      </w:r>
      <w:r w:rsidR="00696853" w:rsidRPr="00B06DC6">
        <w:rPr>
          <w:rFonts w:ascii="Arial" w:hAnsi="Arial" w:cs="Arial"/>
          <w:bCs/>
          <w:lang w:val="en-GB"/>
        </w:rPr>
        <w:t xml:space="preserve">nd </w:t>
      </w:r>
      <w:r w:rsidRPr="00B06DC6">
        <w:rPr>
          <w:rFonts w:ascii="Arial" w:hAnsi="Arial" w:cs="Arial"/>
          <w:bCs/>
          <w:lang w:val="en-GB"/>
        </w:rPr>
        <w:t xml:space="preserve">the costs of </w:t>
      </w:r>
      <w:r w:rsidR="00696853" w:rsidRPr="00B06DC6">
        <w:rPr>
          <w:rFonts w:ascii="Arial" w:hAnsi="Arial" w:cs="Arial"/>
          <w:bCs/>
          <w:lang w:val="en-GB"/>
        </w:rPr>
        <w:t>€ 64</w:t>
      </w:r>
      <w:r w:rsidRPr="00B06DC6">
        <w:rPr>
          <w:rFonts w:ascii="Arial" w:hAnsi="Arial" w:cs="Arial"/>
          <w:bCs/>
          <w:lang w:val="en-GB"/>
        </w:rPr>
        <w:t xml:space="preserve"> indicated by eDreams a</w:t>
      </w:r>
      <w:r w:rsidR="00696853" w:rsidRPr="00B06DC6">
        <w:rPr>
          <w:rFonts w:ascii="Arial" w:hAnsi="Arial" w:cs="Arial"/>
          <w:bCs/>
          <w:lang w:val="en-GB"/>
        </w:rPr>
        <w:t xml:space="preserve">nd </w:t>
      </w:r>
      <w:r w:rsidRPr="00B06DC6">
        <w:rPr>
          <w:rFonts w:ascii="Arial" w:hAnsi="Arial" w:cs="Arial"/>
          <w:bCs/>
          <w:lang w:val="en-GB"/>
        </w:rPr>
        <w:t xml:space="preserve">compares the results with payment using a common credit card with the </w:t>
      </w:r>
      <w:r w:rsidR="007C7BAE">
        <w:rPr>
          <w:rFonts w:ascii="Arial" w:hAnsi="Arial" w:cs="Arial"/>
          <w:bCs/>
          <w:lang w:val="en-GB"/>
        </w:rPr>
        <w:t xml:space="preserve">three </w:t>
      </w:r>
      <w:r w:rsidRPr="00B06DC6">
        <w:rPr>
          <w:rFonts w:ascii="Arial" w:hAnsi="Arial" w:cs="Arial"/>
          <w:bCs/>
          <w:lang w:val="en-GB"/>
        </w:rPr>
        <w:t xml:space="preserve">service providers whose air fare did include free luggage, then </w:t>
      </w:r>
      <w:r w:rsidR="00696853" w:rsidRPr="00B06DC6">
        <w:rPr>
          <w:rFonts w:ascii="Arial" w:hAnsi="Arial" w:cs="Arial"/>
          <w:bCs/>
          <w:lang w:val="en-GB"/>
        </w:rPr>
        <w:t xml:space="preserve">Opodo </w:t>
      </w:r>
      <w:r w:rsidRPr="00B06DC6">
        <w:rPr>
          <w:rFonts w:ascii="Arial" w:hAnsi="Arial" w:cs="Arial"/>
          <w:bCs/>
          <w:lang w:val="en-GB"/>
        </w:rPr>
        <w:t xml:space="preserve">is the cheapest </w:t>
      </w:r>
      <w:r w:rsidR="00965D37" w:rsidRPr="00B06DC6">
        <w:rPr>
          <w:rFonts w:ascii="Arial" w:hAnsi="Arial" w:cs="Arial"/>
          <w:bCs/>
          <w:lang w:val="en-GB"/>
        </w:rPr>
        <w:t>service</w:t>
      </w:r>
      <w:r w:rsidRPr="00B06DC6">
        <w:rPr>
          <w:rFonts w:ascii="Arial" w:hAnsi="Arial" w:cs="Arial"/>
          <w:bCs/>
          <w:lang w:val="en-GB"/>
        </w:rPr>
        <w:t xml:space="preserve"> provider with a final price of </w:t>
      </w:r>
      <w:r w:rsidR="00696853" w:rsidRPr="00B06DC6">
        <w:rPr>
          <w:rFonts w:ascii="Arial" w:hAnsi="Arial" w:cs="Arial"/>
          <w:bCs/>
          <w:lang w:val="en-GB"/>
        </w:rPr>
        <w:t>€</w:t>
      </w:r>
      <w:r w:rsidR="00180FBE">
        <w:rPr>
          <w:rFonts w:ascii="Arial" w:hAnsi="Arial" w:cs="Arial"/>
          <w:bCs/>
          <w:lang w:val="en-GB"/>
        </w:rPr>
        <w:t> </w:t>
      </w:r>
      <w:r w:rsidR="00696853" w:rsidRPr="00B06DC6">
        <w:rPr>
          <w:rFonts w:ascii="Arial" w:hAnsi="Arial" w:cs="Arial"/>
          <w:bCs/>
          <w:lang w:val="en-GB"/>
        </w:rPr>
        <w:t>285</w:t>
      </w:r>
      <w:r w:rsidRPr="00B06DC6">
        <w:rPr>
          <w:rFonts w:ascii="Arial" w:hAnsi="Arial" w:cs="Arial"/>
          <w:bCs/>
          <w:lang w:val="en-GB"/>
        </w:rPr>
        <w:t>.</w:t>
      </w:r>
      <w:r w:rsidR="00696853" w:rsidRPr="00B06DC6">
        <w:rPr>
          <w:rFonts w:ascii="Arial" w:hAnsi="Arial" w:cs="Arial"/>
          <w:bCs/>
          <w:lang w:val="en-GB"/>
        </w:rPr>
        <w:t xml:space="preserve">32, </w:t>
      </w:r>
      <w:r w:rsidRPr="00B06DC6">
        <w:rPr>
          <w:rFonts w:ascii="Arial" w:hAnsi="Arial" w:cs="Arial"/>
          <w:bCs/>
          <w:lang w:val="en-GB"/>
        </w:rPr>
        <w:t xml:space="preserve">followed by </w:t>
      </w:r>
      <w:r w:rsidR="00696853" w:rsidRPr="00B06DC6">
        <w:rPr>
          <w:rFonts w:ascii="Arial" w:hAnsi="Arial" w:cs="Arial"/>
          <w:bCs/>
          <w:lang w:val="en-GB"/>
        </w:rPr>
        <w:t xml:space="preserve">Air Berlin </w:t>
      </w:r>
      <w:r w:rsidRPr="00B06DC6">
        <w:rPr>
          <w:rFonts w:ascii="Arial" w:hAnsi="Arial" w:cs="Arial"/>
          <w:bCs/>
          <w:lang w:val="en-GB"/>
        </w:rPr>
        <w:t>a</w:t>
      </w:r>
      <w:r w:rsidR="00696853" w:rsidRPr="00B06DC6">
        <w:rPr>
          <w:rFonts w:ascii="Arial" w:hAnsi="Arial" w:cs="Arial"/>
          <w:bCs/>
          <w:lang w:val="en-GB"/>
        </w:rPr>
        <w:t xml:space="preserve">nd Expedia </w:t>
      </w:r>
      <w:r w:rsidRPr="00B06DC6">
        <w:rPr>
          <w:rFonts w:ascii="Arial" w:hAnsi="Arial" w:cs="Arial"/>
          <w:bCs/>
          <w:lang w:val="en-GB"/>
        </w:rPr>
        <w:t xml:space="preserve">with a price of </w:t>
      </w:r>
      <w:r w:rsidR="00696853" w:rsidRPr="00B06DC6">
        <w:rPr>
          <w:rFonts w:ascii="Arial" w:hAnsi="Arial" w:cs="Arial"/>
          <w:bCs/>
          <w:lang w:val="en-GB"/>
        </w:rPr>
        <w:t>€ 336</w:t>
      </w:r>
      <w:r w:rsidRPr="00B06DC6">
        <w:rPr>
          <w:rFonts w:ascii="Arial" w:hAnsi="Arial" w:cs="Arial"/>
          <w:bCs/>
          <w:lang w:val="en-GB"/>
        </w:rPr>
        <w:t>.</w:t>
      </w:r>
      <w:r w:rsidR="00696853" w:rsidRPr="00B06DC6">
        <w:rPr>
          <w:rFonts w:ascii="Arial" w:hAnsi="Arial" w:cs="Arial"/>
          <w:bCs/>
          <w:lang w:val="en-GB"/>
        </w:rPr>
        <w:t>42</w:t>
      </w:r>
      <w:r w:rsidRPr="00B06DC6">
        <w:rPr>
          <w:rFonts w:ascii="Arial" w:hAnsi="Arial" w:cs="Arial"/>
          <w:bCs/>
          <w:lang w:val="en-GB"/>
        </w:rPr>
        <w:t xml:space="preserve"> each</w:t>
      </w:r>
      <w:r w:rsidR="00696853" w:rsidRPr="00B06DC6">
        <w:rPr>
          <w:rFonts w:ascii="Arial" w:hAnsi="Arial" w:cs="Arial"/>
          <w:bCs/>
          <w:lang w:val="en-GB"/>
        </w:rPr>
        <w:t xml:space="preserve">. </w:t>
      </w:r>
      <w:r w:rsidRPr="00B06DC6">
        <w:rPr>
          <w:rFonts w:ascii="Arial" w:hAnsi="Arial" w:cs="Arial"/>
          <w:bCs/>
          <w:lang w:val="en-GB"/>
        </w:rPr>
        <w:t xml:space="preserve">The most expensive service </w:t>
      </w:r>
      <w:r w:rsidR="002D0A20">
        <w:rPr>
          <w:rFonts w:ascii="Arial" w:hAnsi="Arial" w:cs="Arial"/>
          <w:bCs/>
          <w:lang w:val="en-GB"/>
        </w:rPr>
        <w:t>provider</w:t>
      </w:r>
      <w:r w:rsidR="00965D37" w:rsidRPr="00B06DC6">
        <w:rPr>
          <w:rFonts w:ascii="Arial" w:hAnsi="Arial" w:cs="Arial"/>
          <w:bCs/>
          <w:lang w:val="en-GB"/>
        </w:rPr>
        <w:t xml:space="preserve"> in this case, too, </w:t>
      </w:r>
      <w:r w:rsidR="002D0A20">
        <w:rPr>
          <w:rFonts w:ascii="Arial" w:hAnsi="Arial" w:cs="Arial"/>
          <w:bCs/>
          <w:lang w:val="en-GB"/>
        </w:rPr>
        <w:t xml:space="preserve">is </w:t>
      </w:r>
      <w:r w:rsidR="00696853" w:rsidRPr="00B06DC6">
        <w:rPr>
          <w:rFonts w:ascii="Arial" w:hAnsi="Arial" w:cs="Arial"/>
          <w:bCs/>
          <w:lang w:val="en-GB"/>
        </w:rPr>
        <w:t>fluege.de</w:t>
      </w:r>
      <w:r w:rsidRPr="00B06DC6">
        <w:rPr>
          <w:rFonts w:ascii="Arial" w:hAnsi="Arial" w:cs="Arial"/>
          <w:bCs/>
          <w:lang w:val="en-GB"/>
        </w:rPr>
        <w:t>,</w:t>
      </w:r>
      <w:r w:rsidR="00696853" w:rsidRPr="00B06DC6">
        <w:rPr>
          <w:rFonts w:ascii="Arial" w:hAnsi="Arial" w:cs="Arial"/>
          <w:bCs/>
          <w:lang w:val="en-GB"/>
        </w:rPr>
        <w:t xml:space="preserve"> </w:t>
      </w:r>
      <w:r w:rsidRPr="00B06DC6">
        <w:rPr>
          <w:rFonts w:ascii="Arial" w:hAnsi="Arial" w:cs="Arial"/>
          <w:bCs/>
          <w:lang w:val="en-GB"/>
        </w:rPr>
        <w:t xml:space="preserve">at </w:t>
      </w:r>
      <w:r w:rsidR="00696853" w:rsidRPr="00B06DC6">
        <w:rPr>
          <w:rFonts w:ascii="Arial" w:hAnsi="Arial" w:cs="Arial"/>
          <w:bCs/>
          <w:lang w:val="en-GB"/>
        </w:rPr>
        <w:t>€ 416</w:t>
      </w:r>
      <w:r w:rsidRPr="00B06DC6">
        <w:rPr>
          <w:rFonts w:ascii="Arial" w:hAnsi="Arial" w:cs="Arial"/>
          <w:bCs/>
          <w:lang w:val="en-GB"/>
        </w:rPr>
        <w:t>.</w:t>
      </w:r>
      <w:r w:rsidR="00696853" w:rsidRPr="00B06DC6">
        <w:rPr>
          <w:rFonts w:ascii="Arial" w:hAnsi="Arial" w:cs="Arial"/>
          <w:bCs/>
          <w:lang w:val="en-GB"/>
        </w:rPr>
        <w:t>38</w:t>
      </w:r>
      <w:r w:rsidRPr="00B06DC6">
        <w:rPr>
          <w:rFonts w:ascii="Arial" w:hAnsi="Arial" w:cs="Arial"/>
          <w:bCs/>
          <w:lang w:val="en-GB"/>
        </w:rPr>
        <w:t xml:space="preserve">; the flight is </w:t>
      </w:r>
      <w:r w:rsidR="00696853" w:rsidRPr="00B06DC6">
        <w:rPr>
          <w:rFonts w:ascii="Arial" w:hAnsi="Arial" w:cs="Arial"/>
          <w:bCs/>
          <w:lang w:val="en-GB"/>
        </w:rPr>
        <w:t>45</w:t>
      </w:r>
      <w:r w:rsidRPr="00B06DC6">
        <w:rPr>
          <w:rFonts w:ascii="Arial" w:hAnsi="Arial" w:cs="Arial"/>
          <w:bCs/>
          <w:lang w:val="en-GB"/>
        </w:rPr>
        <w:t>.</w:t>
      </w:r>
      <w:r w:rsidR="00696853" w:rsidRPr="00B06DC6">
        <w:rPr>
          <w:rFonts w:ascii="Arial" w:hAnsi="Arial" w:cs="Arial"/>
          <w:bCs/>
          <w:lang w:val="en-GB"/>
        </w:rPr>
        <w:t xml:space="preserve">93 </w:t>
      </w:r>
      <w:r w:rsidRPr="00B06DC6">
        <w:rPr>
          <w:rFonts w:ascii="Arial" w:hAnsi="Arial" w:cs="Arial"/>
          <w:bCs/>
          <w:lang w:val="en-GB"/>
        </w:rPr>
        <w:t>per cent more expensive than the one offered by the cheapest service provider</w:t>
      </w:r>
      <w:r w:rsidR="00696853" w:rsidRPr="00B06DC6">
        <w:rPr>
          <w:rFonts w:ascii="Arial" w:hAnsi="Arial" w:cs="Arial"/>
          <w:bCs/>
          <w:lang w:val="en-GB"/>
        </w:rPr>
        <w:t>.</w:t>
      </w:r>
      <w:r w:rsidR="005E4C6F">
        <w:rPr>
          <w:rFonts w:ascii="Arial" w:hAnsi="Arial" w:cs="Arial"/>
          <w:bCs/>
        </w:rPr>
        <w:t xml:space="preserve"> </w:t>
      </w:r>
      <w:r w:rsidRPr="00B06DC6">
        <w:rPr>
          <w:rFonts w:ascii="Arial" w:hAnsi="Arial" w:cs="Arial"/>
          <w:bCs/>
          <w:lang w:val="en-GB"/>
        </w:rPr>
        <w:t>Lufthansa and Austrian Airlines are somewhat cheaper, with an air fare of € 398.42 each.</w:t>
      </w:r>
    </w:p>
    <w:p w:rsidR="005E4C6F" w:rsidRDefault="005E4C6F" w:rsidP="005E4C6F"/>
    <w:p w:rsidR="005E4C6F" w:rsidRDefault="005E4C6F" w:rsidP="005E4C6F"/>
    <w:p w:rsidR="005E4C6F" w:rsidRDefault="005E4C6F" w:rsidP="005E4C6F"/>
    <w:p w:rsidR="005E4C6F" w:rsidRDefault="00B06DC6" w:rsidP="00B06DC6">
      <w:pPr>
        <w:tabs>
          <w:tab w:val="left" w:pos="7372"/>
        </w:tabs>
        <w:suppressAutoHyphens/>
        <w:overflowPunct w:val="0"/>
        <w:autoSpaceDE w:val="0"/>
        <w:spacing w:after="120" w:line="280" w:lineRule="exact"/>
        <w:ind w:left="-11" w:right="567"/>
        <w:jc w:val="both"/>
        <w:textAlignment w:val="baseline"/>
        <w:rPr>
          <w:rFonts w:ascii="Arial" w:hAnsi="Arial" w:cs="Arial"/>
          <w:b/>
          <w:bCs/>
          <w:sz w:val="28"/>
          <w:szCs w:val="28"/>
        </w:rPr>
      </w:pPr>
      <w:r w:rsidRPr="00B06DC6">
        <w:rPr>
          <w:rFonts w:ascii="Arial" w:hAnsi="Arial" w:cs="Arial"/>
          <w:b/>
          <w:bCs/>
          <w:sz w:val="28"/>
          <w:szCs w:val="28"/>
          <w:lang w:val="en-GB"/>
        </w:rPr>
        <w:t>Legal basis</w:t>
      </w:r>
    </w:p>
    <w:p w:rsidR="005E4C6F" w:rsidRDefault="005E4C6F" w:rsidP="005E4C6F">
      <w:pPr>
        <w:tabs>
          <w:tab w:val="left" w:pos="7372"/>
        </w:tabs>
        <w:suppressAutoHyphens/>
        <w:overflowPunct w:val="0"/>
        <w:autoSpaceDE w:val="0"/>
        <w:spacing w:after="120" w:line="280" w:lineRule="exact"/>
        <w:ind w:left="-11" w:right="567"/>
        <w:jc w:val="both"/>
        <w:textAlignment w:val="baseline"/>
        <w:rPr>
          <w:rFonts w:ascii="Arial" w:hAnsi="Arial" w:cs="Arial"/>
          <w:b/>
          <w:bCs/>
          <w:sz w:val="28"/>
          <w:szCs w:val="28"/>
        </w:rPr>
      </w:pPr>
    </w:p>
    <w:p w:rsidR="005E4C6F" w:rsidRPr="00DF2EE1" w:rsidRDefault="00B06DC6" w:rsidP="00B06DC6">
      <w:pPr>
        <w:tabs>
          <w:tab w:val="left" w:pos="7372"/>
        </w:tabs>
        <w:suppressAutoHyphens/>
        <w:overflowPunct w:val="0"/>
        <w:autoSpaceDE w:val="0"/>
        <w:spacing w:after="120" w:line="280" w:lineRule="exact"/>
        <w:ind w:left="-11" w:right="567"/>
        <w:jc w:val="both"/>
        <w:textAlignment w:val="baseline"/>
        <w:rPr>
          <w:rFonts w:ascii="Arial" w:hAnsi="Arial" w:cs="Arial"/>
          <w:b/>
          <w:bCs/>
        </w:rPr>
      </w:pPr>
      <w:r w:rsidRPr="00B06DC6">
        <w:rPr>
          <w:rFonts w:ascii="Arial" w:hAnsi="Arial" w:cs="Arial"/>
          <w:b/>
          <w:bCs/>
          <w:lang w:val="en-GB"/>
        </w:rPr>
        <w:t>Art</w:t>
      </w:r>
      <w:r w:rsidR="002A144B">
        <w:rPr>
          <w:rFonts w:ascii="Arial" w:hAnsi="Arial" w:cs="Arial"/>
          <w:b/>
          <w:bCs/>
          <w:lang w:val="en-GB"/>
        </w:rPr>
        <w:t>icle</w:t>
      </w:r>
      <w:r w:rsidRPr="00B06DC6">
        <w:rPr>
          <w:rFonts w:ascii="Arial" w:hAnsi="Arial" w:cs="Arial"/>
          <w:b/>
          <w:bCs/>
          <w:lang w:val="en-GB"/>
        </w:rPr>
        <w:t xml:space="preserve"> 23 of EU Regulation 1008/2008 of 24 September 2008</w:t>
      </w:r>
    </w:p>
    <w:p w:rsidR="005E4C6F" w:rsidRDefault="005E4C6F" w:rsidP="005E4C6F">
      <w:pPr>
        <w:pStyle w:val="Textkrper2"/>
        <w:tabs>
          <w:tab w:val="left" w:pos="7655"/>
        </w:tabs>
        <w:spacing w:line="280" w:lineRule="exact"/>
        <w:ind w:right="-1"/>
        <w:rPr>
          <w:rFonts w:cs="Arial"/>
          <w:bCs/>
          <w:sz w:val="20"/>
        </w:rPr>
      </w:pPr>
    </w:p>
    <w:p w:rsidR="005E4C6F" w:rsidRDefault="00B06DC6" w:rsidP="00E81060">
      <w:pPr>
        <w:pStyle w:val="Textkrper2"/>
        <w:tabs>
          <w:tab w:val="left" w:pos="7655"/>
        </w:tabs>
        <w:spacing w:line="280" w:lineRule="exact"/>
        <w:ind w:right="1418"/>
        <w:rPr>
          <w:rFonts w:cs="Arial"/>
          <w:b/>
          <w:bCs/>
          <w:szCs w:val="28"/>
        </w:rPr>
      </w:pPr>
      <w:r w:rsidRPr="00E81060">
        <w:rPr>
          <w:rFonts w:cs="Arial"/>
          <w:bCs/>
          <w:sz w:val="20"/>
          <w:lang w:val="en-GB"/>
        </w:rPr>
        <w:t>All costs that are unavoidable and foreseeable must be calculated into the first indication of the final price.</w:t>
      </w:r>
      <w:r w:rsidR="005E4C6F" w:rsidRPr="00B60607">
        <w:rPr>
          <w:rFonts w:cs="Arial"/>
          <w:bCs/>
          <w:sz w:val="20"/>
        </w:rPr>
        <w:t xml:space="preserve"> </w:t>
      </w:r>
      <w:r w:rsidR="00E81060" w:rsidRPr="00E81060">
        <w:rPr>
          <w:rFonts w:cs="Arial"/>
          <w:bCs/>
          <w:sz w:val="20"/>
          <w:lang w:val="en-GB"/>
        </w:rPr>
        <w:t>In addition, the final price must be broken down into its components.</w:t>
      </w:r>
      <w:r w:rsidR="005E4C6F" w:rsidRPr="00B60607">
        <w:rPr>
          <w:rFonts w:cs="Arial"/>
          <w:bCs/>
          <w:sz w:val="20"/>
        </w:rPr>
        <w:t xml:space="preserve"> </w:t>
      </w:r>
      <w:r w:rsidR="00E81060" w:rsidRPr="00E81060">
        <w:rPr>
          <w:rFonts w:cs="Arial"/>
          <w:bCs/>
          <w:sz w:val="20"/>
          <w:lang w:val="en-GB"/>
        </w:rPr>
        <w:t>In the case C-573/13 involving Air Berlin, the European Court of Justice (ECJ) clarified that the first display of search results covering multiple flights must include the final price for all flights displayed and not just for the selected flight.</w:t>
      </w:r>
      <w:r w:rsidR="005E4C6F" w:rsidRPr="00B60607">
        <w:rPr>
          <w:rFonts w:cs="Arial"/>
          <w:bCs/>
          <w:sz w:val="20"/>
        </w:rPr>
        <w:t xml:space="preserve"> </w:t>
      </w:r>
      <w:r w:rsidR="00E81060" w:rsidRPr="00E81060">
        <w:rPr>
          <w:rFonts w:cs="Arial"/>
          <w:bCs/>
          <w:sz w:val="20"/>
          <w:lang w:val="en-GB"/>
        </w:rPr>
        <w:t>This is true of any form of publication, i.e. also for prices indicated in table form.</w:t>
      </w:r>
      <w:r w:rsidR="005E4C6F" w:rsidRPr="00C65ABC">
        <w:rPr>
          <w:rFonts w:cs="Arial"/>
          <w:bCs/>
        </w:rPr>
        <w:t xml:space="preserve"> </w:t>
      </w:r>
      <w:r w:rsidR="00E81060" w:rsidRPr="00E81060">
        <w:rPr>
          <w:rFonts w:cs="Arial"/>
          <w:bCs/>
          <w:sz w:val="20"/>
          <w:lang w:val="en-GB"/>
        </w:rPr>
        <w:t>In a suit under the Austrian Act on Unfair Competition (UWG) that AK lodged against fluege.de, the Higher Regional Court of Vienna (OLG Wien) handed down the legally binding ruling on this point that it does not suffice to offer a free option allowing payment with a non-common credit card</w:t>
      </w:r>
      <w:r w:rsidR="00C067F4">
        <w:rPr>
          <w:rFonts w:cs="Arial"/>
          <w:bCs/>
          <w:sz w:val="20"/>
          <w:lang w:val="en-GB"/>
        </w:rPr>
        <w:t>. T</w:t>
      </w:r>
      <w:r w:rsidR="00E81060" w:rsidRPr="00E81060">
        <w:rPr>
          <w:rFonts w:cs="Arial"/>
          <w:bCs/>
          <w:sz w:val="20"/>
          <w:lang w:val="en-GB"/>
        </w:rPr>
        <w:t>he costs incurred by a payment with common credit cards must also be included in the final price to be reported according to the Regulation.</w:t>
      </w:r>
      <w:r w:rsidR="005E4C6F">
        <w:rPr>
          <w:rFonts w:cs="Arial"/>
          <w:bCs/>
          <w:sz w:val="20"/>
        </w:rPr>
        <w:t xml:space="preserve"> </w:t>
      </w:r>
    </w:p>
    <w:p w:rsidR="005E4C6F" w:rsidRPr="00C65ABC" w:rsidRDefault="005E4C6F" w:rsidP="005E4C6F">
      <w:pPr>
        <w:tabs>
          <w:tab w:val="left" w:pos="7372"/>
        </w:tabs>
        <w:suppressAutoHyphens/>
        <w:overflowPunct w:val="0"/>
        <w:autoSpaceDE w:val="0"/>
        <w:spacing w:after="120" w:line="280" w:lineRule="exact"/>
        <w:ind w:right="567"/>
        <w:jc w:val="both"/>
        <w:textAlignment w:val="baseline"/>
        <w:rPr>
          <w:rFonts w:ascii="Arial" w:hAnsi="Arial" w:cs="Arial"/>
          <w:bCs/>
        </w:rPr>
      </w:pPr>
    </w:p>
    <w:p w:rsidR="005E4C6F" w:rsidRDefault="00E81060" w:rsidP="00E81060">
      <w:pPr>
        <w:numPr>
          <w:ilvl w:val="0"/>
          <w:numId w:val="2"/>
        </w:numPr>
        <w:tabs>
          <w:tab w:val="clear" w:pos="720"/>
          <w:tab w:val="num" w:pos="284"/>
          <w:tab w:val="left" w:pos="7372"/>
        </w:tabs>
        <w:suppressAutoHyphens/>
        <w:overflowPunct w:val="0"/>
        <w:autoSpaceDE w:val="0"/>
        <w:spacing w:line="280" w:lineRule="exact"/>
        <w:ind w:left="0" w:right="1418" w:hanging="295"/>
        <w:jc w:val="both"/>
        <w:textAlignment w:val="baseline"/>
        <w:rPr>
          <w:rFonts w:ascii="Arial" w:hAnsi="Arial" w:cs="Arial"/>
          <w:bCs/>
        </w:rPr>
      </w:pPr>
      <w:r w:rsidRPr="00E81060">
        <w:rPr>
          <w:rFonts w:ascii="Arial" w:hAnsi="Arial" w:cs="Arial"/>
          <w:b/>
          <w:bCs/>
          <w:lang w:val="en-GB"/>
        </w:rPr>
        <w:t>Optional additional costs</w:t>
      </w:r>
      <w:r w:rsidRPr="00E81060">
        <w:rPr>
          <w:rFonts w:ascii="Arial" w:hAnsi="Arial" w:cs="Arial"/>
          <w:bCs/>
          <w:lang w:val="en-GB"/>
        </w:rPr>
        <w:t xml:space="preserve"> and costs for a piece of luggage to be checked must be made know at the start of the booking procedure in a clear, transparent and non-ambiguous way.</w:t>
      </w:r>
      <w:r w:rsidR="005E4C6F">
        <w:rPr>
          <w:rFonts w:ascii="Arial" w:hAnsi="Arial" w:cs="Arial"/>
          <w:bCs/>
        </w:rPr>
        <w:t xml:space="preserve"> </w:t>
      </w:r>
    </w:p>
    <w:p w:rsidR="00DF2EE1" w:rsidRDefault="00DF2EE1" w:rsidP="00DF2EE1">
      <w:pPr>
        <w:tabs>
          <w:tab w:val="left" w:pos="7372"/>
        </w:tabs>
        <w:suppressAutoHyphens/>
        <w:overflowPunct w:val="0"/>
        <w:autoSpaceDE w:val="0"/>
        <w:spacing w:line="280" w:lineRule="exact"/>
        <w:ind w:right="1418"/>
        <w:jc w:val="both"/>
        <w:textAlignment w:val="baseline"/>
        <w:rPr>
          <w:rFonts w:ascii="Arial" w:hAnsi="Arial" w:cs="Arial"/>
          <w:bCs/>
        </w:rPr>
      </w:pPr>
    </w:p>
    <w:p w:rsidR="005E4C6F" w:rsidRDefault="00EF0C0E" w:rsidP="0004405F">
      <w:pPr>
        <w:numPr>
          <w:ilvl w:val="0"/>
          <w:numId w:val="2"/>
        </w:numPr>
        <w:tabs>
          <w:tab w:val="clear" w:pos="720"/>
          <w:tab w:val="num" w:pos="284"/>
          <w:tab w:val="left" w:pos="7372"/>
        </w:tabs>
        <w:suppressAutoHyphens/>
        <w:overflowPunct w:val="0"/>
        <w:autoSpaceDE w:val="0"/>
        <w:spacing w:line="280" w:lineRule="exact"/>
        <w:ind w:left="0" w:right="1418" w:hanging="295"/>
        <w:jc w:val="both"/>
        <w:textAlignment w:val="baseline"/>
        <w:rPr>
          <w:rFonts w:ascii="Arial" w:hAnsi="Arial" w:cs="Arial"/>
          <w:bCs/>
        </w:rPr>
      </w:pPr>
      <w:r w:rsidRPr="00EF0C0E">
        <w:rPr>
          <w:rFonts w:ascii="Arial" w:hAnsi="Arial" w:cs="Arial"/>
          <w:bCs/>
          <w:lang w:val="en-GB"/>
        </w:rPr>
        <w:t xml:space="preserve">It is inadmissible to have </w:t>
      </w:r>
      <w:r w:rsidR="00965D37" w:rsidRPr="00EF0C0E">
        <w:rPr>
          <w:rFonts w:ascii="Arial" w:hAnsi="Arial" w:cs="Arial"/>
          <w:bCs/>
          <w:lang w:val="en-GB"/>
        </w:rPr>
        <w:t>pre-set</w:t>
      </w:r>
      <w:r w:rsidRPr="00EF0C0E">
        <w:rPr>
          <w:rFonts w:ascii="Arial" w:hAnsi="Arial" w:cs="Arial"/>
          <w:bCs/>
          <w:lang w:val="en-GB"/>
        </w:rPr>
        <w:t xml:space="preserve"> </w:t>
      </w:r>
      <w:r w:rsidRPr="00EF0C0E">
        <w:rPr>
          <w:rFonts w:ascii="Arial" w:hAnsi="Arial" w:cs="Arial"/>
          <w:b/>
          <w:bCs/>
          <w:lang w:val="en-GB"/>
        </w:rPr>
        <w:t>travel insurance</w:t>
      </w:r>
      <w:r w:rsidR="00E81060" w:rsidRPr="00EF0C0E">
        <w:rPr>
          <w:rFonts w:ascii="Arial" w:hAnsi="Arial" w:cs="Arial"/>
          <w:bCs/>
          <w:lang w:val="en-GB"/>
        </w:rPr>
        <w:t xml:space="preserve"> </w:t>
      </w:r>
      <w:r w:rsidRPr="00EF0C0E">
        <w:rPr>
          <w:rFonts w:ascii="Arial" w:hAnsi="Arial" w:cs="Arial"/>
          <w:bCs/>
          <w:lang w:val="en-GB"/>
        </w:rPr>
        <w:t>that must be deactivated</w:t>
      </w:r>
      <w:r w:rsidR="00E81060" w:rsidRPr="00EF0C0E">
        <w:rPr>
          <w:rFonts w:ascii="Arial" w:hAnsi="Arial" w:cs="Arial"/>
          <w:bCs/>
          <w:lang w:val="en-GB"/>
        </w:rPr>
        <w:t>.</w:t>
      </w:r>
      <w:r w:rsidR="005E4C6F">
        <w:rPr>
          <w:rFonts w:ascii="Arial" w:hAnsi="Arial" w:cs="Arial"/>
          <w:bCs/>
        </w:rPr>
        <w:t xml:space="preserve"> </w:t>
      </w:r>
      <w:r w:rsidRPr="00EF0C0E">
        <w:rPr>
          <w:rFonts w:ascii="Arial" w:hAnsi="Arial" w:cs="Arial"/>
          <w:bCs/>
          <w:lang w:val="en-GB"/>
        </w:rPr>
        <w:t xml:space="preserve">This also holds true for intermediaries who arrange flights, as ruled by the </w:t>
      </w:r>
      <w:r w:rsidR="001C10C7" w:rsidRPr="00EF0C0E">
        <w:rPr>
          <w:rFonts w:ascii="Arial" w:hAnsi="Arial" w:cs="Arial"/>
          <w:bCs/>
          <w:lang w:val="en-GB"/>
        </w:rPr>
        <w:t xml:space="preserve">European Court of Justice (ECJ) </w:t>
      </w:r>
      <w:r w:rsidRPr="00EF0C0E">
        <w:rPr>
          <w:rFonts w:ascii="Arial" w:hAnsi="Arial" w:cs="Arial"/>
          <w:bCs/>
          <w:lang w:val="en-GB"/>
        </w:rPr>
        <w:t>(C 112/11, Ebookers).</w:t>
      </w:r>
      <w:r w:rsidR="005E4C6F">
        <w:rPr>
          <w:rFonts w:ascii="Arial" w:hAnsi="Arial" w:cs="Arial"/>
          <w:bCs/>
        </w:rPr>
        <w:t xml:space="preserve"> </w:t>
      </w:r>
      <w:r w:rsidRPr="00EF0C0E">
        <w:rPr>
          <w:rFonts w:ascii="Arial" w:hAnsi="Arial" w:cs="Arial"/>
          <w:bCs/>
          <w:lang w:val="en-GB"/>
        </w:rPr>
        <w:t>Additional services such as travel insurance are only allowed to be offered on an opt-in basis.</w:t>
      </w:r>
      <w:r w:rsidR="005E4C6F">
        <w:rPr>
          <w:rFonts w:ascii="Arial" w:hAnsi="Arial" w:cs="Arial"/>
          <w:bCs/>
        </w:rPr>
        <w:t xml:space="preserve"> </w:t>
      </w:r>
      <w:r w:rsidR="0004405F" w:rsidRPr="0004405F">
        <w:rPr>
          <w:rFonts w:ascii="Arial" w:hAnsi="Arial" w:cs="Arial"/>
          <w:bCs/>
          <w:lang w:val="en-GB"/>
        </w:rPr>
        <w:t xml:space="preserve">Under Article 6c </w:t>
      </w:r>
      <w:r w:rsidR="0007260C">
        <w:rPr>
          <w:rFonts w:ascii="Arial" w:hAnsi="Arial" w:cs="Arial"/>
          <w:bCs/>
          <w:lang w:val="en-GB"/>
        </w:rPr>
        <w:t xml:space="preserve">of the </w:t>
      </w:r>
      <w:r w:rsidR="001C10C7" w:rsidRPr="0004405F">
        <w:rPr>
          <w:rFonts w:ascii="Arial" w:hAnsi="Arial" w:cs="Arial"/>
          <w:bCs/>
          <w:lang w:val="en-GB"/>
        </w:rPr>
        <w:t>Austrian Consumer Protection Act (KschG)</w:t>
      </w:r>
      <w:r w:rsidR="0004405F" w:rsidRPr="0004405F">
        <w:rPr>
          <w:rFonts w:ascii="Arial" w:hAnsi="Arial" w:cs="Arial"/>
          <w:bCs/>
          <w:lang w:val="en-GB"/>
        </w:rPr>
        <w:t>,</w:t>
      </w:r>
      <w:r w:rsidR="001C10C7" w:rsidRPr="0004405F">
        <w:rPr>
          <w:rFonts w:ascii="Arial" w:hAnsi="Arial" w:cs="Arial"/>
          <w:bCs/>
          <w:lang w:val="en-GB"/>
        </w:rPr>
        <w:t xml:space="preserve"> </w:t>
      </w:r>
      <w:r w:rsidR="0004405F" w:rsidRPr="0004405F">
        <w:rPr>
          <w:rFonts w:ascii="Arial" w:hAnsi="Arial" w:cs="Arial"/>
          <w:bCs/>
          <w:lang w:val="en-GB"/>
        </w:rPr>
        <w:t>the conclusion of an insurance contract would only come about with legal effect if the consumer explicitly agrees to conclude it</w:t>
      </w:r>
      <w:r w:rsidRPr="0004405F">
        <w:rPr>
          <w:rFonts w:ascii="Arial" w:hAnsi="Arial" w:cs="Arial"/>
          <w:bCs/>
          <w:lang w:val="en-GB"/>
        </w:rPr>
        <w:t xml:space="preserve">, </w:t>
      </w:r>
      <w:r w:rsidR="0004405F" w:rsidRPr="0004405F">
        <w:rPr>
          <w:rFonts w:ascii="Arial" w:hAnsi="Arial" w:cs="Arial"/>
          <w:bCs/>
          <w:lang w:val="en-GB"/>
        </w:rPr>
        <w:t xml:space="preserve">which is not the case if the consumer must first reject a </w:t>
      </w:r>
      <w:r w:rsidR="00965D37" w:rsidRPr="0004405F">
        <w:rPr>
          <w:rFonts w:ascii="Arial" w:hAnsi="Arial" w:cs="Arial"/>
          <w:bCs/>
          <w:lang w:val="en-GB"/>
        </w:rPr>
        <w:t>pre-setting</w:t>
      </w:r>
      <w:r w:rsidRPr="0004405F">
        <w:rPr>
          <w:rFonts w:ascii="Arial" w:hAnsi="Arial" w:cs="Arial"/>
          <w:bCs/>
          <w:lang w:val="en-GB"/>
        </w:rPr>
        <w:t>.</w:t>
      </w:r>
      <w:r w:rsidR="005E4C6F">
        <w:rPr>
          <w:rFonts w:ascii="Arial" w:hAnsi="Arial" w:cs="Arial"/>
          <w:bCs/>
        </w:rPr>
        <w:t xml:space="preserve"> </w:t>
      </w:r>
    </w:p>
    <w:p w:rsidR="005E4C6F" w:rsidRDefault="005E4C6F" w:rsidP="00DF2EE1">
      <w:pPr>
        <w:pStyle w:val="Textkrper2"/>
        <w:tabs>
          <w:tab w:val="left" w:pos="7655"/>
        </w:tabs>
        <w:spacing w:line="280" w:lineRule="exact"/>
        <w:ind w:right="1418"/>
        <w:rPr>
          <w:rFonts w:cs="Arial"/>
          <w:b/>
          <w:bCs/>
          <w:szCs w:val="28"/>
        </w:rPr>
      </w:pPr>
    </w:p>
    <w:p w:rsidR="005E4C6F" w:rsidRPr="00B60607" w:rsidRDefault="0004405F" w:rsidP="0004405F">
      <w:pPr>
        <w:tabs>
          <w:tab w:val="left" w:pos="7372"/>
        </w:tabs>
        <w:suppressAutoHyphens/>
        <w:overflowPunct w:val="0"/>
        <w:autoSpaceDE w:val="0"/>
        <w:spacing w:line="280" w:lineRule="exact"/>
        <w:ind w:right="1418"/>
        <w:jc w:val="both"/>
        <w:textAlignment w:val="baseline"/>
        <w:rPr>
          <w:rFonts w:ascii="Arial" w:hAnsi="Arial" w:cs="Arial"/>
          <w:b/>
          <w:bCs/>
        </w:rPr>
      </w:pPr>
      <w:r w:rsidRPr="0004405F">
        <w:rPr>
          <w:rFonts w:ascii="Arial" w:hAnsi="Arial" w:cs="Arial"/>
          <w:b/>
          <w:bCs/>
          <w:lang w:val="en-GB"/>
        </w:rPr>
        <w:t xml:space="preserve">Article 27 </w:t>
      </w:r>
      <w:r w:rsidR="001F41BD">
        <w:rPr>
          <w:rFonts w:ascii="Arial" w:hAnsi="Arial" w:cs="Arial"/>
          <w:b/>
          <w:bCs/>
          <w:lang w:val="en-GB"/>
        </w:rPr>
        <w:t>para 6</w:t>
      </w:r>
      <w:r w:rsidR="00AB4DCB">
        <w:rPr>
          <w:rFonts w:ascii="Arial" w:hAnsi="Arial" w:cs="Arial"/>
          <w:b/>
          <w:bCs/>
          <w:lang w:val="en-GB"/>
        </w:rPr>
        <w:t xml:space="preserve"> </w:t>
      </w:r>
      <w:r w:rsidRPr="0004405F">
        <w:rPr>
          <w:rFonts w:ascii="Arial" w:hAnsi="Arial" w:cs="Arial"/>
          <w:b/>
          <w:bCs/>
          <w:lang w:val="en-GB"/>
        </w:rPr>
        <w:t>Austrian Payment Services Act</w:t>
      </w:r>
    </w:p>
    <w:p w:rsidR="005E4C6F" w:rsidRDefault="00C91CA6" w:rsidP="00C91CA6">
      <w:pPr>
        <w:pStyle w:val="Textkrper2"/>
        <w:tabs>
          <w:tab w:val="left" w:pos="7655"/>
        </w:tabs>
        <w:spacing w:line="280" w:lineRule="exact"/>
        <w:ind w:right="1418"/>
        <w:rPr>
          <w:rFonts w:cs="Arial"/>
          <w:bCs/>
          <w:sz w:val="20"/>
        </w:rPr>
      </w:pPr>
      <w:r w:rsidRPr="00C91CA6">
        <w:rPr>
          <w:rFonts w:cs="Arial"/>
          <w:bCs/>
          <w:sz w:val="20"/>
          <w:lang w:val="en-GB"/>
        </w:rPr>
        <w:t xml:space="preserve">The </w:t>
      </w:r>
      <w:r w:rsidR="001C10C7" w:rsidRPr="00C91CA6">
        <w:rPr>
          <w:rFonts w:cs="Arial"/>
          <w:bCs/>
          <w:sz w:val="20"/>
          <w:lang w:val="en-GB"/>
        </w:rPr>
        <w:t>Austrian Federal Payment Services Act (ZaDiG)</w:t>
      </w:r>
      <w:r w:rsidRPr="00C91CA6">
        <w:rPr>
          <w:rFonts w:cs="Arial"/>
          <w:bCs/>
          <w:sz w:val="20"/>
          <w:lang w:val="en-GB"/>
        </w:rPr>
        <w:t xml:space="preserve"> is additionally relevant for costs incurred when a traveller pays with certain means of payment </w:t>
      </w:r>
      <w:r w:rsidR="0004405F" w:rsidRPr="00C91CA6">
        <w:rPr>
          <w:rFonts w:cs="Arial"/>
          <w:bCs/>
          <w:sz w:val="20"/>
          <w:lang w:val="en-GB"/>
        </w:rPr>
        <w:t>(</w:t>
      </w:r>
      <w:r w:rsidRPr="00C91CA6">
        <w:rPr>
          <w:rFonts w:cs="Arial"/>
          <w:bCs/>
          <w:sz w:val="20"/>
          <w:lang w:val="en-GB"/>
        </w:rPr>
        <w:t>usually credit cards</w:t>
      </w:r>
      <w:r w:rsidR="0004405F" w:rsidRPr="00C91CA6">
        <w:rPr>
          <w:rFonts w:cs="Arial"/>
          <w:bCs/>
          <w:sz w:val="20"/>
          <w:lang w:val="en-GB"/>
        </w:rPr>
        <w:t>).</w:t>
      </w:r>
      <w:r w:rsidR="005E4C6F">
        <w:rPr>
          <w:rFonts w:cs="Arial"/>
          <w:bCs/>
          <w:sz w:val="20"/>
        </w:rPr>
        <w:t xml:space="preserve"> </w:t>
      </w:r>
      <w:r w:rsidRPr="00C91CA6">
        <w:rPr>
          <w:rFonts w:cs="Arial"/>
          <w:bCs/>
          <w:sz w:val="20"/>
          <w:lang w:val="en-GB"/>
        </w:rPr>
        <w:t xml:space="preserve">According to Article 27 </w:t>
      </w:r>
      <w:r w:rsidR="001F41BD">
        <w:rPr>
          <w:rFonts w:cs="Arial"/>
          <w:bCs/>
          <w:sz w:val="20"/>
          <w:lang w:val="en-GB"/>
        </w:rPr>
        <w:t>para 6</w:t>
      </w:r>
      <w:r w:rsidR="00AB4DCB">
        <w:rPr>
          <w:rFonts w:cs="Arial"/>
          <w:bCs/>
          <w:sz w:val="20"/>
          <w:lang w:val="en-GB"/>
        </w:rPr>
        <w:t xml:space="preserve"> </w:t>
      </w:r>
      <w:r w:rsidRPr="00C91CA6">
        <w:rPr>
          <w:rFonts w:cs="Arial"/>
          <w:bCs/>
          <w:sz w:val="20"/>
          <w:lang w:val="en-GB"/>
        </w:rPr>
        <w:t xml:space="preserve">of the </w:t>
      </w:r>
      <w:r w:rsidR="001C10C7" w:rsidRPr="00C91CA6">
        <w:rPr>
          <w:rFonts w:cs="Arial"/>
          <w:bCs/>
          <w:sz w:val="20"/>
          <w:lang w:val="en-GB"/>
        </w:rPr>
        <w:t>Austrian Federal Payment Services Act (ZaDiG)</w:t>
      </w:r>
      <w:r w:rsidRPr="00C91CA6">
        <w:rPr>
          <w:rFonts w:cs="Arial"/>
          <w:bCs/>
          <w:sz w:val="20"/>
          <w:lang w:val="en-GB"/>
        </w:rPr>
        <w:t>, it is not permitted to charge fees for the use of certain means of payment.</w:t>
      </w:r>
      <w:r w:rsidR="005E4C6F">
        <w:rPr>
          <w:rFonts w:cs="Arial"/>
          <w:bCs/>
          <w:sz w:val="20"/>
        </w:rPr>
        <w:t xml:space="preserve"> </w:t>
      </w:r>
      <w:r w:rsidRPr="00C91CA6">
        <w:rPr>
          <w:rFonts w:cs="Arial"/>
          <w:bCs/>
          <w:sz w:val="20"/>
          <w:lang w:val="en-GB"/>
        </w:rPr>
        <w:t>By contrast, it would be permissible for the customer to be granted a discount for the use of certain means of payment.</w:t>
      </w:r>
      <w:r w:rsidR="005E4C6F">
        <w:rPr>
          <w:rFonts w:cs="Arial"/>
          <w:bCs/>
          <w:sz w:val="20"/>
        </w:rPr>
        <w:t xml:space="preserve"> </w:t>
      </w:r>
    </w:p>
    <w:p w:rsidR="009D4F39" w:rsidRDefault="009D4F39" w:rsidP="00DF2EE1">
      <w:pPr>
        <w:pStyle w:val="Textkrper2"/>
        <w:tabs>
          <w:tab w:val="left" w:pos="7655"/>
        </w:tabs>
        <w:spacing w:line="280" w:lineRule="exact"/>
        <w:ind w:right="1418"/>
        <w:rPr>
          <w:rFonts w:cs="Arial"/>
          <w:bCs/>
          <w:sz w:val="20"/>
        </w:rPr>
      </w:pPr>
    </w:p>
    <w:p w:rsidR="009D4F39" w:rsidRDefault="009D4F39" w:rsidP="005E4C6F">
      <w:pPr>
        <w:pStyle w:val="Textkrper2"/>
        <w:tabs>
          <w:tab w:val="left" w:pos="7655"/>
        </w:tabs>
        <w:spacing w:line="280" w:lineRule="exact"/>
        <w:ind w:right="-1"/>
        <w:rPr>
          <w:rFonts w:cs="Arial"/>
          <w:bCs/>
          <w:sz w:val="20"/>
        </w:rPr>
      </w:pPr>
    </w:p>
    <w:p w:rsidR="00DF2EE1" w:rsidRDefault="00DF2EE1">
      <w:pPr>
        <w:spacing w:after="200" w:line="276" w:lineRule="auto"/>
        <w:rPr>
          <w:rFonts w:ascii="Arial" w:hAnsi="Arial" w:cs="Arial"/>
          <w:b/>
          <w:bCs/>
          <w:sz w:val="32"/>
          <w:szCs w:val="32"/>
        </w:rPr>
      </w:pPr>
      <w:r>
        <w:rPr>
          <w:rFonts w:cs="Arial"/>
          <w:b/>
          <w:bCs/>
          <w:sz w:val="32"/>
          <w:szCs w:val="32"/>
        </w:rPr>
        <w:br w:type="page"/>
      </w:r>
    </w:p>
    <w:p w:rsidR="009D4F39" w:rsidRPr="003D6D38" w:rsidRDefault="00C91CA6" w:rsidP="00C91CA6">
      <w:pPr>
        <w:pStyle w:val="Textkrper2"/>
        <w:tabs>
          <w:tab w:val="left" w:pos="7655"/>
        </w:tabs>
        <w:spacing w:line="280" w:lineRule="exact"/>
        <w:ind w:right="1418"/>
        <w:rPr>
          <w:rFonts w:cs="Arial"/>
          <w:b/>
          <w:bCs/>
          <w:sz w:val="32"/>
          <w:szCs w:val="32"/>
        </w:rPr>
      </w:pPr>
      <w:r w:rsidRPr="00C91CA6">
        <w:rPr>
          <w:rFonts w:cs="Arial"/>
          <w:b/>
          <w:bCs/>
          <w:sz w:val="32"/>
          <w:szCs w:val="32"/>
          <w:lang w:val="en-GB"/>
        </w:rPr>
        <w:t>The results in detail:</w:t>
      </w:r>
    </w:p>
    <w:p w:rsidR="009D4F39" w:rsidRDefault="009D4F39" w:rsidP="00DF2EE1">
      <w:pPr>
        <w:pStyle w:val="Textkrper2"/>
        <w:tabs>
          <w:tab w:val="left" w:pos="7655"/>
        </w:tabs>
        <w:spacing w:line="280" w:lineRule="exact"/>
        <w:ind w:right="1418"/>
        <w:rPr>
          <w:sz w:val="20"/>
        </w:rPr>
      </w:pPr>
    </w:p>
    <w:p w:rsidR="009D4F39" w:rsidRDefault="009D4F39" w:rsidP="00DF2EE1">
      <w:pPr>
        <w:pStyle w:val="Textkrper2"/>
        <w:tabs>
          <w:tab w:val="left" w:pos="7655"/>
        </w:tabs>
        <w:spacing w:line="280" w:lineRule="exact"/>
        <w:ind w:right="1418"/>
        <w:rPr>
          <w:sz w:val="20"/>
        </w:rPr>
      </w:pPr>
    </w:p>
    <w:p w:rsidR="009D4F39" w:rsidRPr="003D6D38" w:rsidRDefault="009D4F39" w:rsidP="00C91CA6">
      <w:pPr>
        <w:pStyle w:val="Textkrper2"/>
        <w:tabs>
          <w:tab w:val="left" w:pos="7655"/>
        </w:tabs>
        <w:spacing w:line="280" w:lineRule="exact"/>
        <w:ind w:left="392" w:right="1418" w:hanging="392"/>
        <w:rPr>
          <w:b/>
          <w:szCs w:val="28"/>
        </w:rPr>
      </w:pPr>
      <w:r>
        <w:rPr>
          <w:b/>
          <w:szCs w:val="28"/>
        </w:rPr>
        <w:t xml:space="preserve">1. </w:t>
      </w:r>
      <w:r w:rsidR="00C91CA6" w:rsidRPr="00C91CA6">
        <w:rPr>
          <w:b/>
          <w:szCs w:val="28"/>
          <w:lang w:val="en-GB"/>
        </w:rPr>
        <w:t xml:space="preserve">Was the total price already </w:t>
      </w:r>
      <w:r w:rsidR="00127B1C">
        <w:rPr>
          <w:b/>
          <w:szCs w:val="28"/>
          <w:lang w:val="en-GB"/>
        </w:rPr>
        <w:t xml:space="preserve">indicated </w:t>
      </w:r>
      <w:r w:rsidR="00C91CA6" w:rsidRPr="00C91CA6">
        <w:rPr>
          <w:b/>
          <w:szCs w:val="28"/>
          <w:lang w:val="en-GB"/>
        </w:rPr>
        <w:t xml:space="preserve">the first time the air fare was </w:t>
      </w:r>
      <w:r w:rsidR="00127B1C">
        <w:rPr>
          <w:b/>
          <w:szCs w:val="28"/>
          <w:lang w:val="en-GB"/>
        </w:rPr>
        <w:t xml:space="preserve">shown </w:t>
      </w:r>
      <w:r w:rsidR="00C91CA6" w:rsidRPr="00C91CA6">
        <w:rPr>
          <w:b/>
          <w:szCs w:val="28"/>
          <w:lang w:val="en-GB"/>
        </w:rPr>
        <w:t>(in the search results)?</w:t>
      </w:r>
    </w:p>
    <w:p w:rsidR="009D4F39" w:rsidRDefault="009D4F39" w:rsidP="00DF2EE1">
      <w:pPr>
        <w:pStyle w:val="Textkrper2"/>
        <w:tabs>
          <w:tab w:val="left" w:pos="7655"/>
        </w:tabs>
        <w:spacing w:line="280" w:lineRule="exact"/>
        <w:ind w:right="1418"/>
        <w:rPr>
          <w:sz w:val="20"/>
        </w:rPr>
      </w:pPr>
    </w:p>
    <w:p w:rsidR="00EF2431" w:rsidRDefault="00DA7F61" w:rsidP="00DA7F61">
      <w:pPr>
        <w:tabs>
          <w:tab w:val="left" w:pos="7372"/>
        </w:tabs>
        <w:suppressAutoHyphens/>
        <w:overflowPunct w:val="0"/>
        <w:autoSpaceDE w:val="0"/>
        <w:spacing w:line="280" w:lineRule="exact"/>
        <w:ind w:right="1418"/>
        <w:jc w:val="both"/>
        <w:textAlignment w:val="baseline"/>
        <w:rPr>
          <w:rFonts w:ascii="Arial" w:hAnsi="Arial" w:cs="Arial"/>
          <w:bCs/>
        </w:rPr>
      </w:pPr>
      <w:r w:rsidRPr="00DA7F61">
        <w:rPr>
          <w:rFonts w:ascii="Arial" w:hAnsi="Arial" w:cs="Arial"/>
          <w:b/>
          <w:bCs/>
          <w:lang w:val="en-GB"/>
        </w:rPr>
        <w:t xml:space="preserve">For </w:t>
      </w:r>
      <w:r w:rsidR="00C91CA6" w:rsidRPr="00DA7F61">
        <w:rPr>
          <w:rFonts w:ascii="Arial" w:hAnsi="Arial" w:cs="Arial"/>
          <w:b/>
          <w:bCs/>
          <w:lang w:val="en-GB"/>
        </w:rPr>
        <w:t xml:space="preserve">Lufthansa </w:t>
      </w:r>
      <w:r w:rsidRPr="00DA7F61">
        <w:rPr>
          <w:rFonts w:ascii="Arial" w:hAnsi="Arial" w:cs="Arial"/>
          <w:b/>
          <w:bCs/>
          <w:lang w:val="en-GB"/>
        </w:rPr>
        <w:t>a</w:t>
      </w:r>
      <w:r w:rsidR="00C91CA6" w:rsidRPr="00DA7F61">
        <w:rPr>
          <w:rFonts w:ascii="Arial" w:hAnsi="Arial" w:cs="Arial"/>
          <w:b/>
          <w:bCs/>
          <w:lang w:val="en-GB"/>
        </w:rPr>
        <w:t>nd AUA</w:t>
      </w:r>
      <w:r w:rsidRPr="00DA7F61">
        <w:rPr>
          <w:rFonts w:ascii="Arial" w:hAnsi="Arial" w:cs="Arial"/>
          <w:b/>
          <w:bCs/>
          <w:lang w:val="en-GB"/>
        </w:rPr>
        <w:t>,</w:t>
      </w:r>
      <w:r w:rsidR="00C91CA6" w:rsidRPr="00DA7F61">
        <w:rPr>
          <w:rFonts w:ascii="Arial" w:hAnsi="Arial" w:cs="Arial"/>
          <w:bCs/>
          <w:lang w:val="en-GB"/>
        </w:rPr>
        <w:t xml:space="preserve"> </w:t>
      </w:r>
      <w:r w:rsidRPr="00DA7F61">
        <w:rPr>
          <w:rFonts w:ascii="Arial" w:hAnsi="Arial" w:cs="Arial"/>
          <w:b/>
          <w:bCs/>
          <w:lang w:val="en-GB"/>
        </w:rPr>
        <w:t>the final prices of the flights were in</w:t>
      </w:r>
      <w:r w:rsidR="00040A6D">
        <w:rPr>
          <w:rFonts w:ascii="Arial" w:hAnsi="Arial" w:cs="Arial"/>
          <w:b/>
          <w:bCs/>
          <w:lang w:val="en-GB"/>
        </w:rPr>
        <w:t xml:space="preserve">dicated </w:t>
      </w:r>
      <w:r w:rsidRPr="00DA7F61">
        <w:rPr>
          <w:rFonts w:ascii="Arial" w:hAnsi="Arial" w:cs="Arial"/>
          <w:b/>
          <w:bCs/>
          <w:lang w:val="en-GB"/>
        </w:rPr>
        <w:t>with the first search results and included taxes, charges and surcharges</w:t>
      </w:r>
      <w:r w:rsidR="00C91CA6" w:rsidRPr="00DA7F61">
        <w:rPr>
          <w:rFonts w:ascii="Arial" w:hAnsi="Arial" w:cs="Arial"/>
          <w:b/>
          <w:bCs/>
          <w:lang w:val="en-GB"/>
        </w:rPr>
        <w:t>.</w:t>
      </w:r>
      <w:r w:rsidR="009D4F39">
        <w:rPr>
          <w:rFonts w:ascii="Arial" w:hAnsi="Arial" w:cs="Arial"/>
          <w:b/>
          <w:bCs/>
        </w:rPr>
        <w:t xml:space="preserve"> </w:t>
      </w:r>
      <w:r w:rsidRPr="00DA7F61">
        <w:rPr>
          <w:rFonts w:ascii="Arial" w:hAnsi="Arial" w:cs="Arial"/>
          <w:b/>
          <w:bCs/>
          <w:lang w:val="en-GB"/>
        </w:rPr>
        <w:t>The costs of a piece of luggage to check were also included.</w:t>
      </w:r>
      <w:r w:rsidR="009D4F39" w:rsidRPr="00311BEF">
        <w:rPr>
          <w:rFonts w:ascii="Arial" w:hAnsi="Arial" w:cs="Arial"/>
          <w:bCs/>
        </w:rPr>
        <w:t xml:space="preserve"> </w:t>
      </w:r>
    </w:p>
    <w:p w:rsidR="009D4F39" w:rsidRDefault="00DA7F61" w:rsidP="00DA7F61">
      <w:pPr>
        <w:tabs>
          <w:tab w:val="left" w:pos="7372"/>
        </w:tabs>
        <w:suppressAutoHyphens/>
        <w:overflowPunct w:val="0"/>
        <w:autoSpaceDE w:val="0"/>
        <w:spacing w:line="280" w:lineRule="exact"/>
        <w:ind w:right="1418"/>
        <w:jc w:val="both"/>
        <w:textAlignment w:val="baseline"/>
        <w:rPr>
          <w:rFonts w:ascii="Arial" w:hAnsi="Arial" w:cs="Arial"/>
          <w:bCs/>
        </w:rPr>
      </w:pPr>
      <w:r w:rsidRPr="00DA7F61">
        <w:rPr>
          <w:rFonts w:ascii="Arial" w:hAnsi="Arial" w:cs="Arial"/>
          <w:b/>
          <w:bCs/>
          <w:lang w:val="en-GB"/>
        </w:rPr>
        <w:t>TUI</w:t>
      </w:r>
      <w:r w:rsidRPr="00DA7F61">
        <w:rPr>
          <w:rFonts w:ascii="Arial" w:hAnsi="Arial" w:cs="Arial"/>
          <w:bCs/>
          <w:lang w:val="en-GB"/>
        </w:rPr>
        <w:t xml:space="preserve"> and </w:t>
      </w:r>
      <w:r w:rsidRPr="00DA7F61">
        <w:rPr>
          <w:rFonts w:ascii="Arial" w:hAnsi="Arial" w:cs="Arial"/>
          <w:b/>
          <w:bCs/>
          <w:lang w:val="en-GB"/>
        </w:rPr>
        <w:t>Restplatzbörse</w:t>
      </w:r>
      <w:r w:rsidRPr="00DA7F61">
        <w:rPr>
          <w:rFonts w:ascii="Arial" w:hAnsi="Arial" w:cs="Arial"/>
          <w:bCs/>
          <w:lang w:val="en-GB"/>
        </w:rPr>
        <w:t xml:space="preserve"> also included all costs at the outset in the total price and did not charge extra for means of payment. However, these two failed to make the additional indication of the price for a piece of luggage, which was not included in the total price.</w:t>
      </w:r>
      <w:r w:rsidR="009D4F39">
        <w:rPr>
          <w:rFonts w:ascii="Arial" w:hAnsi="Arial" w:cs="Arial"/>
          <w:bCs/>
        </w:rPr>
        <w:t xml:space="preserve"> </w:t>
      </w:r>
    </w:p>
    <w:p w:rsidR="00EF2431" w:rsidRDefault="00EF2431" w:rsidP="00DF2EE1">
      <w:pPr>
        <w:tabs>
          <w:tab w:val="left" w:pos="7372"/>
        </w:tabs>
        <w:suppressAutoHyphens/>
        <w:overflowPunct w:val="0"/>
        <w:autoSpaceDE w:val="0"/>
        <w:spacing w:line="280" w:lineRule="exact"/>
        <w:ind w:right="1418"/>
        <w:jc w:val="both"/>
        <w:textAlignment w:val="baseline"/>
        <w:rPr>
          <w:rFonts w:ascii="Arial" w:hAnsi="Arial" w:cs="Arial"/>
          <w:bCs/>
        </w:rPr>
      </w:pPr>
    </w:p>
    <w:p w:rsidR="009D4F39" w:rsidRDefault="00DA7F61" w:rsidP="00997614">
      <w:pPr>
        <w:tabs>
          <w:tab w:val="left" w:pos="7372"/>
        </w:tabs>
        <w:suppressAutoHyphens/>
        <w:overflowPunct w:val="0"/>
        <w:autoSpaceDE w:val="0"/>
        <w:spacing w:line="240" w:lineRule="exact"/>
        <w:ind w:right="1418"/>
        <w:jc w:val="both"/>
        <w:textAlignment w:val="baseline"/>
        <w:rPr>
          <w:rFonts w:ascii="Arial" w:hAnsi="Arial" w:cs="Arial"/>
          <w:bCs/>
        </w:rPr>
      </w:pPr>
      <w:r w:rsidRPr="00997614">
        <w:rPr>
          <w:rFonts w:ascii="Arial" w:hAnsi="Arial" w:cs="Arial"/>
          <w:bCs/>
          <w:lang w:val="en-GB"/>
        </w:rPr>
        <w:t xml:space="preserve">For </w:t>
      </w:r>
      <w:r w:rsidRPr="00997614">
        <w:rPr>
          <w:rFonts w:ascii="Arial" w:hAnsi="Arial" w:cs="Arial"/>
          <w:b/>
          <w:bCs/>
          <w:lang w:val="en-GB"/>
        </w:rPr>
        <w:t xml:space="preserve">flyniki and </w:t>
      </w:r>
      <w:r w:rsidR="00965D37" w:rsidRPr="00997614">
        <w:rPr>
          <w:rFonts w:ascii="Arial" w:hAnsi="Arial" w:cs="Arial"/>
          <w:b/>
          <w:bCs/>
          <w:lang w:val="en-GB"/>
        </w:rPr>
        <w:t>Air</w:t>
      </w:r>
      <w:r w:rsidR="00965D37">
        <w:rPr>
          <w:rFonts w:ascii="Arial" w:hAnsi="Arial" w:cs="Arial"/>
          <w:b/>
          <w:bCs/>
          <w:lang w:val="en-GB"/>
        </w:rPr>
        <w:t xml:space="preserve"> B</w:t>
      </w:r>
      <w:r w:rsidR="00965D37" w:rsidRPr="00997614">
        <w:rPr>
          <w:rFonts w:ascii="Arial" w:hAnsi="Arial" w:cs="Arial"/>
          <w:b/>
          <w:bCs/>
          <w:lang w:val="en-GB"/>
        </w:rPr>
        <w:t>erlin</w:t>
      </w:r>
      <w:r w:rsidRPr="00997614">
        <w:rPr>
          <w:rFonts w:ascii="Arial" w:hAnsi="Arial" w:cs="Arial"/>
          <w:bCs/>
          <w:lang w:val="en-GB"/>
        </w:rPr>
        <w:t xml:space="preserve"> as well as </w:t>
      </w:r>
      <w:r w:rsidRPr="00997614">
        <w:rPr>
          <w:rFonts w:ascii="Arial" w:hAnsi="Arial" w:cs="Arial"/>
          <w:b/>
          <w:bCs/>
          <w:lang w:val="en-GB"/>
        </w:rPr>
        <w:t xml:space="preserve">Ebookers </w:t>
      </w:r>
      <w:r w:rsidRPr="00997614">
        <w:rPr>
          <w:rFonts w:ascii="Arial" w:hAnsi="Arial" w:cs="Arial"/>
          <w:bCs/>
          <w:lang w:val="en-GB"/>
        </w:rPr>
        <w:t>a total price was indicated</w:t>
      </w:r>
      <w:r w:rsidR="00997614" w:rsidRPr="00997614">
        <w:rPr>
          <w:rFonts w:ascii="Arial" w:hAnsi="Arial" w:cs="Arial"/>
          <w:bCs/>
          <w:lang w:val="en-GB"/>
        </w:rPr>
        <w:t xml:space="preserve"> that contained the costs of paying with a common means of payment </w:t>
      </w:r>
      <w:r w:rsidRPr="00997614">
        <w:rPr>
          <w:rFonts w:ascii="Arial" w:hAnsi="Arial" w:cs="Arial"/>
          <w:bCs/>
          <w:lang w:val="en-GB"/>
        </w:rPr>
        <w:t>(</w:t>
      </w:r>
      <w:r w:rsidR="00997614" w:rsidRPr="00997614">
        <w:rPr>
          <w:rFonts w:ascii="Arial" w:hAnsi="Arial" w:cs="Arial"/>
          <w:bCs/>
          <w:lang w:val="en-GB"/>
        </w:rPr>
        <w:t>o</w:t>
      </w:r>
      <w:r w:rsidRPr="00997614">
        <w:rPr>
          <w:rFonts w:ascii="Arial" w:hAnsi="Arial" w:cs="Arial"/>
          <w:bCs/>
          <w:lang w:val="en-GB"/>
        </w:rPr>
        <w:t>nline</w:t>
      </w:r>
      <w:r w:rsidR="00997614" w:rsidRPr="00997614">
        <w:rPr>
          <w:rFonts w:ascii="Arial" w:hAnsi="Arial" w:cs="Arial"/>
          <w:bCs/>
          <w:lang w:val="en-GB"/>
        </w:rPr>
        <w:t xml:space="preserve"> transfer or </w:t>
      </w:r>
      <w:r w:rsidRPr="00997614">
        <w:rPr>
          <w:rFonts w:ascii="Arial" w:hAnsi="Arial" w:cs="Arial"/>
          <w:bCs/>
          <w:lang w:val="en-GB"/>
        </w:rPr>
        <w:t>giropay</w:t>
      </w:r>
      <w:r w:rsidR="00997614" w:rsidRPr="00997614">
        <w:rPr>
          <w:rFonts w:ascii="Arial" w:hAnsi="Arial" w:cs="Arial"/>
          <w:bCs/>
          <w:lang w:val="en-GB"/>
        </w:rPr>
        <w:t xml:space="preserve">; for </w:t>
      </w:r>
      <w:r w:rsidRPr="00997614">
        <w:rPr>
          <w:rFonts w:ascii="Arial" w:hAnsi="Arial" w:cs="Arial"/>
          <w:bCs/>
          <w:lang w:val="en-GB"/>
        </w:rPr>
        <w:t xml:space="preserve">flyniki </w:t>
      </w:r>
      <w:r w:rsidR="00997614" w:rsidRPr="00997614">
        <w:rPr>
          <w:rFonts w:ascii="Arial" w:hAnsi="Arial" w:cs="Arial"/>
          <w:bCs/>
          <w:lang w:val="en-GB"/>
        </w:rPr>
        <w:t xml:space="preserve">also direct debit and </w:t>
      </w:r>
      <w:r w:rsidRPr="00997614">
        <w:rPr>
          <w:rFonts w:ascii="Arial" w:hAnsi="Arial" w:cs="Arial"/>
          <w:bCs/>
          <w:lang w:val="en-GB"/>
        </w:rPr>
        <w:t>PayPal)</w:t>
      </w:r>
      <w:r w:rsidR="00997614" w:rsidRPr="00997614">
        <w:rPr>
          <w:rFonts w:ascii="Arial" w:hAnsi="Arial" w:cs="Arial"/>
          <w:bCs/>
          <w:lang w:val="en-GB"/>
        </w:rPr>
        <w:t>. However, both service suppliers bill surcharges if payment is made by credit card</w:t>
      </w:r>
      <w:r w:rsidRPr="00997614">
        <w:rPr>
          <w:rFonts w:ascii="Arial" w:hAnsi="Arial" w:cs="Arial"/>
          <w:bCs/>
          <w:lang w:val="en-GB"/>
        </w:rPr>
        <w:t>.</w:t>
      </w:r>
      <w:r w:rsidR="009D4F39" w:rsidRPr="008C5CCF">
        <w:rPr>
          <w:rFonts w:ascii="Arial" w:hAnsi="Arial" w:cs="Arial"/>
          <w:bCs/>
          <w:lang w:val="en-US"/>
        </w:rPr>
        <w:t xml:space="preserve"> </w:t>
      </w:r>
      <w:r w:rsidR="000D5986" w:rsidRPr="000D5986">
        <w:rPr>
          <w:rFonts w:ascii="Arial" w:hAnsi="Arial" w:cs="Arial"/>
          <w:bCs/>
          <w:lang w:val="en-GB"/>
        </w:rPr>
        <w:t>Neither of the above two service providers indicated the price for one piece of luggage, which was not contained in the total price</w:t>
      </w:r>
      <w:r w:rsidR="00997614" w:rsidRPr="000D5986">
        <w:rPr>
          <w:rFonts w:ascii="Arial" w:hAnsi="Arial" w:cs="Arial"/>
          <w:bCs/>
          <w:lang w:val="en-GB"/>
        </w:rPr>
        <w:t>.</w:t>
      </w:r>
      <w:r w:rsidR="009D4F39" w:rsidRPr="008C5CCF">
        <w:rPr>
          <w:rFonts w:ascii="Arial" w:hAnsi="Arial" w:cs="Arial"/>
          <w:bCs/>
          <w:lang w:val="en-US"/>
        </w:rPr>
        <w:t xml:space="preserve"> </w:t>
      </w:r>
      <w:r w:rsidR="00987419" w:rsidRPr="00987419">
        <w:rPr>
          <w:rFonts w:ascii="Arial" w:hAnsi="Arial" w:cs="Arial"/>
          <w:bCs/>
          <w:lang w:val="en-GB"/>
        </w:rPr>
        <w:t xml:space="preserve">At </w:t>
      </w:r>
      <w:r w:rsidR="000D5986" w:rsidRPr="00987419">
        <w:rPr>
          <w:rFonts w:ascii="Arial" w:hAnsi="Arial" w:cs="Arial"/>
          <w:b/>
          <w:bCs/>
          <w:lang w:val="en-GB"/>
        </w:rPr>
        <w:t>fluege.de</w:t>
      </w:r>
      <w:r w:rsidR="000D5986" w:rsidRPr="00987419">
        <w:rPr>
          <w:rFonts w:ascii="Arial" w:hAnsi="Arial" w:cs="Arial"/>
          <w:bCs/>
          <w:lang w:val="en-GB"/>
        </w:rPr>
        <w:t xml:space="preserve">, </w:t>
      </w:r>
      <w:r w:rsidR="000D5986" w:rsidRPr="00987419">
        <w:rPr>
          <w:rFonts w:ascii="Arial" w:hAnsi="Arial" w:cs="Arial"/>
          <w:b/>
          <w:bCs/>
          <w:lang w:val="en-GB"/>
        </w:rPr>
        <w:t xml:space="preserve">Edreams, Opodo </w:t>
      </w:r>
      <w:r w:rsidR="00987419" w:rsidRPr="00987419">
        <w:rPr>
          <w:rFonts w:ascii="Arial" w:hAnsi="Arial" w:cs="Arial"/>
          <w:b/>
          <w:bCs/>
          <w:lang w:val="en-GB"/>
        </w:rPr>
        <w:t>a</w:t>
      </w:r>
      <w:r w:rsidR="000D5986" w:rsidRPr="00987419">
        <w:rPr>
          <w:rFonts w:ascii="Arial" w:hAnsi="Arial" w:cs="Arial"/>
          <w:b/>
          <w:bCs/>
          <w:lang w:val="en-GB"/>
        </w:rPr>
        <w:t>nd Expedia</w:t>
      </w:r>
      <w:r w:rsidR="00987419" w:rsidRPr="00987419">
        <w:rPr>
          <w:rFonts w:ascii="Arial" w:hAnsi="Arial" w:cs="Arial"/>
          <w:bCs/>
          <w:lang w:val="en-GB"/>
        </w:rPr>
        <w:t>, the indicated total price does not contain all costs incurred when payment is made with a common means of payment a</w:t>
      </w:r>
      <w:r w:rsidR="000D5986" w:rsidRPr="00987419">
        <w:rPr>
          <w:rFonts w:ascii="Arial" w:hAnsi="Arial" w:cs="Arial"/>
          <w:bCs/>
          <w:lang w:val="en-GB"/>
        </w:rPr>
        <w:t xml:space="preserve">nd </w:t>
      </w:r>
      <w:r w:rsidR="00987419" w:rsidRPr="00987419">
        <w:rPr>
          <w:rFonts w:ascii="Arial" w:hAnsi="Arial" w:cs="Arial"/>
          <w:bCs/>
          <w:lang w:val="en-GB"/>
        </w:rPr>
        <w:t>further costs kept being added in the course of the booking procedure for the use of a common means of payment such as credit cards</w:t>
      </w:r>
      <w:r w:rsidR="000D5986" w:rsidRPr="00987419">
        <w:rPr>
          <w:rFonts w:ascii="Arial" w:hAnsi="Arial" w:cs="Arial"/>
          <w:bCs/>
          <w:lang w:val="en-GB"/>
        </w:rPr>
        <w:t>.</w:t>
      </w:r>
      <w:r w:rsidR="009D4F39" w:rsidRPr="008C5CCF">
        <w:rPr>
          <w:rFonts w:ascii="Arial" w:hAnsi="Arial" w:cs="Arial"/>
          <w:bCs/>
          <w:lang w:val="en-US"/>
        </w:rPr>
        <w:t xml:space="preserve"> </w:t>
      </w:r>
      <w:r w:rsidR="00040A6D">
        <w:rPr>
          <w:rFonts w:ascii="Arial" w:hAnsi="Arial" w:cs="Arial"/>
          <w:bCs/>
          <w:lang w:val="en-GB"/>
        </w:rPr>
        <w:t xml:space="preserve">That means </w:t>
      </w:r>
      <w:r w:rsidR="00987419" w:rsidRPr="00987419">
        <w:rPr>
          <w:rFonts w:ascii="Arial" w:hAnsi="Arial" w:cs="Arial"/>
          <w:bCs/>
          <w:lang w:val="en-GB"/>
        </w:rPr>
        <w:t>no additional costs are incurred for Expedia only if payment is made by means of Visa Electron.</w:t>
      </w:r>
      <w:r w:rsidR="009D4F39" w:rsidRPr="008C5CCF">
        <w:rPr>
          <w:rFonts w:ascii="Arial" w:hAnsi="Arial" w:cs="Arial"/>
          <w:bCs/>
          <w:lang w:val="en-US"/>
        </w:rPr>
        <w:t xml:space="preserve"> </w:t>
      </w:r>
      <w:r w:rsidR="00987419" w:rsidRPr="00987419">
        <w:rPr>
          <w:rFonts w:ascii="Arial" w:hAnsi="Arial" w:cs="Arial"/>
          <w:bCs/>
          <w:lang w:val="en-GB"/>
        </w:rPr>
        <w:t>For Opodo and eDreams, only payment with Visa Entropay incurs no extra costs.</w:t>
      </w:r>
      <w:r w:rsidR="009D4F39" w:rsidRPr="008C5CCF">
        <w:rPr>
          <w:rFonts w:ascii="Arial" w:hAnsi="Arial" w:cs="Arial"/>
          <w:bCs/>
          <w:lang w:val="en-US"/>
        </w:rPr>
        <w:t xml:space="preserve"> </w:t>
      </w:r>
      <w:r w:rsidR="00987419" w:rsidRPr="00155256">
        <w:rPr>
          <w:rFonts w:ascii="Arial" w:hAnsi="Arial" w:cs="Arial"/>
          <w:bCs/>
          <w:lang w:val="en-GB"/>
        </w:rPr>
        <w:t xml:space="preserve">Visa Electron </w:t>
      </w:r>
      <w:r w:rsidR="00155256" w:rsidRPr="00155256">
        <w:rPr>
          <w:rFonts w:ascii="Arial" w:hAnsi="Arial" w:cs="Arial"/>
          <w:bCs/>
          <w:lang w:val="en-GB"/>
        </w:rPr>
        <w:t xml:space="preserve">as well as </w:t>
      </w:r>
      <w:r w:rsidR="00987419" w:rsidRPr="00155256">
        <w:rPr>
          <w:rFonts w:ascii="Arial" w:hAnsi="Arial" w:cs="Arial"/>
          <w:bCs/>
          <w:lang w:val="en-GB"/>
        </w:rPr>
        <w:t>Visa Entropay</w:t>
      </w:r>
      <w:r w:rsidR="00155256" w:rsidRPr="00155256">
        <w:rPr>
          <w:rFonts w:ascii="Arial" w:hAnsi="Arial" w:cs="Arial"/>
          <w:bCs/>
          <w:lang w:val="en-GB"/>
        </w:rPr>
        <w:t xml:space="preserve"> are p</w:t>
      </w:r>
      <w:r w:rsidR="00987419" w:rsidRPr="00155256">
        <w:rPr>
          <w:rFonts w:ascii="Arial" w:hAnsi="Arial" w:cs="Arial"/>
          <w:bCs/>
          <w:lang w:val="en-GB"/>
        </w:rPr>
        <w:t xml:space="preserve">repaid </w:t>
      </w:r>
      <w:r w:rsidR="00155256" w:rsidRPr="00155256">
        <w:rPr>
          <w:rFonts w:ascii="Arial" w:hAnsi="Arial" w:cs="Arial"/>
          <w:bCs/>
          <w:lang w:val="en-GB"/>
        </w:rPr>
        <w:t xml:space="preserve">cards from </w:t>
      </w:r>
      <w:r w:rsidR="00987419" w:rsidRPr="00155256">
        <w:rPr>
          <w:rFonts w:ascii="Arial" w:hAnsi="Arial" w:cs="Arial"/>
          <w:bCs/>
          <w:lang w:val="en-GB"/>
        </w:rPr>
        <w:t xml:space="preserve">Visa, </w:t>
      </w:r>
      <w:r w:rsidR="00155256" w:rsidRPr="00155256">
        <w:rPr>
          <w:rFonts w:ascii="Arial" w:hAnsi="Arial" w:cs="Arial"/>
          <w:bCs/>
          <w:lang w:val="en-GB"/>
        </w:rPr>
        <w:t xml:space="preserve">whereby </w:t>
      </w:r>
      <w:r w:rsidR="00987419" w:rsidRPr="00155256">
        <w:rPr>
          <w:rFonts w:ascii="Arial" w:hAnsi="Arial" w:cs="Arial"/>
          <w:bCs/>
          <w:lang w:val="en-GB"/>
        </w:rPr>
        <w:t xml:space="preserve">Visa Entropay </w:t>
      </w:r>
      <w:r w:rsidR="00155256" w:rsidRPr="00155256">
        <w:rPr>
          <w:rFonts w:ascii="Arial" w:hAnsi="Arial" w:cs="Arial"/>
          <w:bCs/>
          <w:lang w:val="en-GB"/>
        </w:rPr>
        <w:t>is apparently offered on the English market</w:t>
      </w:r>
      <w:r w:rsidR="00987419" w:rsidRPr="00155256">
        <w:rPr>
          <w:rFonts w:ascii="Arial" w:hAnsi="Arial" w:cs="Arial"/>
          <w:bCs/>
          <w:lang w:val="en-GB"/>
        </w:rPr>
        <w:t>.</w:t>
      </w:r>
      <w:r w:rsidR="009D4F39" w:rsidRPr="008C5CCF">
        <w:rPr>
          <w:rFonts w:ascii="Arial" w:hAnsi="Arial" w:cs="Arial"/>
          <w:bCs/>
          <w:lang w:val="en-US"/>
        </w:rPr>
        <w:t xml:space="preserve"> </w:t>
      </w:r>
      <w:r w:rsidR="001C10C7" w:rsidRPr="001C10C7">
        <w:rPr>
          <w:rFonts w:ascii="Arial" w:hAnsi="Arial" w:cs="Arial"/>
          <w:bCs/>
          <w:lang w:val="en-GB"/>
        </w:rPr>
        <w:t xml:space="preserve">For </w:t>
      </w:r>
      <w:r w:rsidR="00155256" w:rsidRPr="001C10C7">
        <w:rPr>
          <w:rFonts w:ascii="Arial" w:hAnsi="Arial" w:cs="Arial"/>
          <w:b/>
          <w:bCs/>
          <w:lang w:val="en-GB"/>
        </w:rPr>
        <w:t>fluege.de</w:t>
      </w:r>
      <w:r w:rsidR="00155256" w:rsidRPr="001C10C7">
        <w:rPr>
          <w:rFonts w:ascii="Arial" w:hAnsi="Arial" w:cs="Arial"/>
          <w:bCs/>
          <w:lang w:val="en-GB"/>
        </w:rPr>
        <w:t xml:space="preserve"> </w:t>
      </w:r>
      <w:r w:rsidR="001C10C7" w:rsidRPr="001C10C7">
        <w:rPr>
          <w:rFonts w:ascii="Arial" w:hAnsi="Arial" w:cs="Arial"/>
          <w:bCs/>
          <w:lang w:val="en-GB"/>
        </w:rPr>
        <w:t xml:space="preserve">only payment with a </w:t>
      </w:r>
      <w:r w:rsidR="00155256" w:rsidRPr="001C10C7">
        <w:rPr>
          <w:rFonts w:ascii="Arial" w:hAnsi="Arial" w:cs="Arial"/>
          <w:bCs/>
          <w:lang w:val="en-GB"/>
        </w:rPr>
        <w:t xml:space="preserve">fluege.de MasterCard Gold </w:t>
      </w:r>
      <w:r w:rsidR="001C10C7" w:rsidRPr="001C10C7">
        <w:rPr>
          <w:rFonts w:ascii="Arial" w:hAnsi="Arial" w:cs="Arial"/>
          <w:bCs/>
          <w:lang w:val="en-GB"/>
        </w:rPr>
        <w:t>incurs no extra costs; a service fee is even charged for direct debit payments</w:t>
      </w:r>
      <w:r w:rsidR="00155256" w:rsidRPr="001C10C7">
        <w:rPr>
          <w:rFonts w:ascii="Arial" w:hAnsi="Arial" w:cs="Arial"/>
          <w:bCs/>
          <w:lang w:val="en-GB"/>
        </w:rPr>
        <w:t>.</w:t>
      </w:r>
      <w:r w:rsidR="009D4F39">
        <w:rPr>
          <w:rFonts w:ascii="Arial" w:hAnsi="Arial" w:cs="Arial"/>
          <w:bCs/>
        </w:rPr>
        <w:t xml:space="preserve"> </w:t>
      </w:r>
      <w:r w:rsidR="001C10C7" w:rsidRPr="001C10C7">
        <w:rPr>
          <w:rFonts w:ascii="Arial" w:hAnsi="Arial" w:cs="Arial"/>
          <w:bCs/>
          <w:lang w:val="en-GB"/>
        </w:rPr>
        <w:t>As neither the prepaid credit cards in Austria nor the fluege.de MasterCard Gold are common means of payment, the service providers are in breach of their duty to indicate all costs whose incurrence is unavoidable and foreseeable.</w:t>
      </w:r>
      <w:r w:rsidR="009D4F39">
        <w:rPr>
          <w:rFonts w:ascii="Arial" w:hAnsi="Arial" w:cs="Arial"/>
          <w:bCs/>
        </w:rPr>
        <w:t xml:space="preserve">  </w:t>
      </w:r>
    </w:p>
    <w:p w:rsidR="009D4F39" w:rsidRDefault="009D4F39" w:rsidP="009D4F39">
      <w:pPr>
        <w:tabs>
          <w:tab w:val="left" w:pos="7372"/>
        </w:tabs>
        <w:suppressAutoHyphens/>
        <w:overflowPunct w:val="0"/>
        <w:autoSpaceDE w:val="0"/>
        <w:spacing w:after="120" w:line="280" w:lineRule="exact"/>
        <w:ind w:right="567"/>
        <w:jc w:val="both"/>
        <w:textAlignment w:val="baseline"/>
        <w:rPr>
          <w:rFonts w:ascii="Arial" w:hAnsi="Arial" w:cs="Arial"/>
          <w:bCs/>
        </w:rPr>
      </w:pPr>
    </w:p>
    <w:tbl>
      <w:tblPr>
        <w:tblW w:w="4121" w:type="pct"/>
        <w:tblInd w:w="108" w:type="dxa"/>
        <w:tblBorders>
          <w:insideH w:val="single" w:sz="18" w:space="0" w:color="FFFFFF"/>
          <w:insideV w:val="single" w:sz="18" w:space="0" w:color="FFFFFF"/>
        </w:tblBorders>
        <w:tblLayout w:type="fixed"/>
        <w:tblLook w:val="04A0" w:firstRow="1" w:lastRow="0" w:firstColumn="1" w:lastColumn="0" w:noHBand="0" w:noVBand="1"/>
      </w:tblPr>
      <w:tblGrid>
        <w:gridCol w:w="3197"/>
        <w:gridCol w:w="4458"/>
      </w:tblGrid>
      <w:tr w:rsidR="009D4F39" w:rsidRPr="00AB36D4" w:rsidTr="00DF2EE1">
        <w:tc>
          <w:tcPr>
            <w:tcW w:w="2088" w:type="pct"/>
            <w:shd w:val="pct20" w:color="000000" w:fill="FFFFFF"/>
          </w:tcPr>
          <w:p w:rsidR="009D4F39" w:rsidRPr="00AB36D4" w:rsidRDefault="001C10C7" w:rsidP="005F4B13">
            <w:pPr>
              <w:overflowPunct w:val="0"/>
              <w:autoSpaceDE w:val="0"/>
              <w:autoSpaceDN w:val="0"/>
              <w:adjustRightInd w:val="0"/>
              <w:spacing w:line="280" w:lineRule="exact"/>
              <w:ind w:right="34"/>
              <w:textAlignment w:val="baseline"/>
              <w:rPr>
                <w:rFonts w:ascii="Arial" w:hAnsi="Arial" w:cs="Arial"/>
                <w:b/>
                <w:bCs/>
                <w:sz w:val="24"/>
                <w:szCs w:val="24"/>
              </w:rPr>
            </w:pPr>
            <w:r w:rsidRPr="001C10C7">
              <w:rPr>
                <w:rFonts w:ascii="Arial" w:hAnsi="Arial" w:cs="Arial"/>
                <w:b/>
                <w:bCs/>
                <w:sz w:val="24"/>
                <w:szCs w:val="24"/>
                <w:lang w:val="en-GB"/>
              </w:rPr>
              <w:t>Carrier/intermediary</w:t>
            </w:r>
          </w:p>
        </w:tc>
        <w:tc>
          <w:tcPr>
            <w:tcW w:w="2912" w:type="pct"/>
            <w:shd w:val="pct20" w:color="000000" w:fill="FFFFFF"/>
          </w:tcPr>
          <w:p w:rsidR="009D4F39" w:rsidRPr="00AB36D4" w:rsidRDefault="001C10C7" w:rsidP="005F4B13">
            <w:pPr>
              <w:overflowPunct w:val="0"/>
              <w:autoSpaceDE w:val="0"/>
              <w:autoSpaceDN w:val="0"/>
              <w:adjustRightInd w:val="0"/>
              <w:spacing w:line="280" w:lineRule="exact"/>
              <w:ind w:right="1627"/>
              <w:textAlignment w:val="baseline"/>
              <w:rPr>
                <w:rFonts w:ascii="Arial" w:hAnsi="Arial" w:cs="Arial"/>
                <w:b/>
                <w:bCs/>
                <w:sz w:val="24"/>
                <w:szCs w:val="24"/>
              </w:rPr>
            </w:pPr>
            <w:r w:rsidRPr="001C10C7">
              <w:rPr>
                <w:rFonts w:ascii="Arial" w:hAnsi="Arial" w:cs="Arial"/>
                <w:b/>
                <w:bCs/>
                <w:sz w:val="24"/>
                <w:szCs w:val="24"/>
                <w:lang w:val="en-GB"/>
              </w:rPr>
              <w:t>Total price correctly indicated “Yes/No”</w:t>
            </w:r>
          </w:p>
        </w:tc>
      </w:tr>
      <w:tr w:rsidR="009D4F39" w:rsidRPr="00AB36D4" w:rsidTr="00DF2EE1">
        <w:tc>
          <w:tcPr>
            <w:tcW w:w="2088" w:type="pct"/>
            <w:shd w:val="pct5" w:color="000000" w:fill="FFFFFF"/>
          </w:tcPr>
          <w:p w:rsidR="009D4F39" w:rsidRPr="00AB36D4" w:rsidRDefault="001C10C7" w:rsidP="005F4B13">
            <w:pPr>
              <w:overflowPunct w:val="0"/>
              <w:autoSpaceDE w:val="0"/>
              <w:autoSpaceDN w:val="0"/>
              <w:adjustRightInd w:val="0"/>
              <w:spacing w:line="280" w:lineRule="exact"/>
              <w:ind w:right="34"/>
              <w:textAlignment w:val="baseline"/>
              <w:rPr>
                <w:rFonts w:ascii="Arial" w:hAnsi="Arial" w:cs="Arial"/>
                <w:b/>
                <w:bCs/>
                <w:sz w:val="18"/>
                <w:szCs w:val="18"/>
              </w:rPr>
            </w:pPr>
            <w:r w:rsidRPr="001C10C7">
              <w:rPr>
                <w:rFonts w:ascii="Arial" w:hAnsi="Arial" w:cs="Arial"/>
                <w:b/>
                <w:bCs/>
                <w:sz w:val="18"/>
                <w:szCs w:val="18"/>
                <w:lang w:val="en-GB"/>
              </w:rPr>
              <w:t>eDreams.de</w:t>
            </w:r>
          </w:p>
        </w:tc>
        <w:tc>
          <w:tcPr>
            <w:tcW w:w="2912" w:type="pct"/>
            <w:shd w:val="pct5" w:color="000000" w:fill="FFFFFF"/>
          </w:tcPr>
          <w:p w:rsidR="009D4F39" w:rsidRPr="008D6539" w:rsidRDefault="001C10C7" w:rsidP="005F4B13">
            <w:pPr>
              <w:overflowPunct w:val="0"/>
              <w:autoSpaceDE w:val="0"/>
              <w:autoSpaceDN w:val="0"/>
              <w:adjustRightInd w:val="0"/>
              <w:spacing w:line="280" w:lineRule="exact"/>
              <w:ind w:right="1627"/>
              <w:textAlignment w:val="baseline"/>
              <w:rPr>
                <w:rFonts w:ascii="Arial" w:hAnsi="Arial" w:cs="Arial"/>
                <w:bCs/>
                <w:sz w:val="18"/>
                <w:szCs w:val="18"/>
              </w:rPr>
            </w:pPr>
            <w:r w:rsidRPr="001C10C7">
              <w:rPr>
                <w:rFonts w:ascii="Arial" w:hAnsi="Arial" w:cs="Arial"/>
                <w:bCs/>
                <w:sz w:val="18"/>
                <w:szCs w:val="18"/>
                <w:lang w:val="en-GB"/>
              </w:rPr>
              <w:t xml:space="preserve">No, the final price increases by as much as € 58.43 </w:t>
            </w:r>
            <w:r w:rsidR="003163E7">
              <w:rPr>
                <w:rFonts w:ascii="Arial" w:hAnsi="Arial" w:cs="Arial"/>
                <w:bCs/>
                <w:sz w:val="18"/>
                <w:szCs w:val="18"/>
                <w:lang w:val="en-GB"/>
              </w:rPr>
              <w:t>for two people</w:t>
            </w:r>
            <w:r w:rsidRPr="001C10C7">
              <w:rPr>
                <w:rFonts w:ascii="Arial" w:hAnsi="Arial" w:cs="Arial"/>
                <w:bCs/>
                <w:sz w:val="18"/>
                <w:szCs w:val="18"/>
                <w:lang w:val="en-GB"/>
              </w:rPr>
              <w:t xml:space="preserve"> for all common means of payment.</w:t>
            </w:r>
          </w:p>
        </w:tc>
      </w:tr>
      <w:tr w:rsidR="009D4F39" w:rsidRPr="00AB36D4" w:rsidTr="00DF2EE1">
        <w:tc>
          <w:tcPr>
            <w:tcW w:w="2088" w:type="pct"/>
            <w:shd w:val="pct20" w:color="000000" w:fill="FFFFFF"/>
          </w:tcPr>
          <w:p w:rsidR="009D4F39" w:rsidRPr="00AB36D4" w:rsidRDefault="001C10C7" w:rsidP="005F4B13">
            <w:pPr>
              <w:overflowPunct w:val="0"/>
              <w:autoSpaceDE w:val="0"/>
              <w:autoSpaceDN w:val="0"/>
              <w:adjustRightInd w:val="0"/>
              <w:spacing w:line="280" w:lineRule="exact"/>
              <w:ind w:right="1627"/>
              <w:textAlignment w:val="baseline"/>
              <w:rPr>
                <w:rFonts w:ascii="Arial" w:hAnsi="Arial" w:cs="Arial"/>
                <w:b/>
                <w:bCs/>
                <w:sz w:val="18"/>
                <w:szCs w:val="18"/>
              </w:rPr>
            </w:pPr>
            <w:r w:rsidRPr="001C10C7">
              <w:rPr>
                <w:rFonts w:ascii="Arial" w:hAnsi="Arial" w:cs="Arial"/>
                <w:b/>
                <w:bCs/>
                <w:sz w:val="18"/>
                <w:szCs w:val="18"/>
                <w:lang w:val="en-GB"/>
              </w:rPr>
              <w:t>opodo.at</w:t>
            </w:r>
          </w:p>
        </w:tc>
        <w:tc>
          <w:tcPr>
            <w:tcW w:w="2912" w:type="pct"/>
            <w:shd w:val="pct20" w:color="000000" w:fill="FFFFFF"/>
          </w:tcPr>
          <w:p w:rsidR="009D4F39" w:rsidRPr="008D6539" w:rsidRDefault="001C10C7" w:rsidP="005F4B13">
            <w:pPr>
              <w:overflowPunct w:val="0"/>
              <w:autoSpaceDE w:val="0"/>
              <w:autoSpaceDN w:val="0"/>
              <w:adjustRightInd w:val="0"/>
              <w:spacing w:line="280" w:lineRule="exact"/>
              <w:textAlignment w:val="baseline"/>
              <w:rPr>
                <w:rFonts w:ascii="Arial" w:hAnsi="Arial" w:cs="Arial"/>
                <w:bCs/>
                <w:sz w:val="18"/>
                <w:szCs w:val="18"/>
              </w:rPr>
            </w:pPr>
            <w:r w:rsidRPr="001C10C7">
              <w:rPr>
                <w:rFonts w:ascii="Arial" w:hAnsi="Arial" w:cs="Arial"/>
                <w:bCs/>
                <w:sz w:val="18"/>
                <w:szCs w:val="18"/>
                <w:lang w:val="en-GB"/>
              </w:rPr>
              <w:t xml:space="preserve">No, the final price increases by € 8.90 </w:t>
            </w:r>
            <w:r w:rsidR="003163E7">
              <w:rPr>
                <w:rFonts w:ascii="Arial" w:hAnsi="Arial" w:cs="Arial"/>
                <w:bCs/>
                <w:sz w:val="18"/>
                <w:szCs w:val="18"/>
                <w:lang w:val="en-GB"/>
              </w:rPr>
              <w:t>for two people</w:t>
            </w:r>
            <w:r w:rsidRPr="001C10C7">
              <w:rPr>
                <w:rFonts w:ascii="Arial" w:hAnsi="Arial" w:cs="Arial"/>
                <w:bCs/>
                <w:sz w:val="18"/>
                <w:szCs w:val="18"/>
                <w:lang w:val="en-GB"/>
              </w:rPr>
              <w:t xml:space="preserve"> for all common means of payment.</w:t>
            </w:r>
          </w:p>
        </w:tc>
      </w:tr>
      <w:tr w:rsidR="009D4F39" w:rsidRPr="00AB36D4" w:rsidTr="00DF2EE1">
        <w:tc>
          <w:tcPr>
            <w:tcW w:w="2088" w:type="pct"/>
            <w:shd w:val="pct5" w:color="000000" w:fill="FFFFFF"/>
          </w:tcPr>
          <w:p w:rsidR="009D4F39" w:rsidRPr="00AB36D4" w:rsidRDefault="001C10C7" w:rsidP="005F4B13">
            <w:pPr>
              <w:overflowPunct w:val="0"/>
              <w:autoSpaceDE w:val="0"/>
              <w:autoSpaceDN w:val="0"/>
              <w:adjustRightInd w:val="0"/>
              <w:spacing w:line="280" w:lineRule="exact"/>
              <w:ind w:right="1627"/>
              <w:textAlignment w:val="baseline"/>
              <w:rPr>
                <w:rFonts w:ascii="Arial" w:hAnsi="Arial" w:cs="Arial"/>
                <w:b/>
                <w:bCs/>
                <w:sz w:val="18"/>
                <w:szCs w:val="18"/>
              </w:rPr>
            </w:pPr>
            <w:r w:rsidRPr="001C10C7">
              <w:rPr>
                <w:rFonts w:ascii="Arial" w:hAnsi="Arial" w:cs="Arial"/>
                <w:b/>
                <w:bCs/>
                <w:sz w:val="18"/>
                <w:szCs w:val="18"/>
                <w:lang w:val="en-GB"/>
              </w:rPr>
              <w:t>fluege.de</w:t>
            </w:r>
          </w:p>
        </w:tc>
        <w:tc>
          <w:tcPr>
            <w:tcW w:w="2912" w:type="pct"/>
            <w:shd w:val="pct5" w:color="000000" w:fill="FFFFFF"/>
          </w:tcPr>
          <w:p w:rsidR="009D4F39" w:rsidRPr="008D6539" w:rsidRDefault="001C10C7" w:rsidP="005F4B13">
            <w:pPr>
              <w:overflowPunct w:val="0"/>
              <w:autoSpaceDE w:val="0"/>
              <w:autoSpaceDN w:val="0"/>
              <w:adjustRightInd w:val="0"/>
              <w:spacing w:line="280" w:lineRule="exact"/>
              <w:ind w:right="-108"/>
              <w:textAlignment w:val="baseline"/>
              <w:rPr>
                <w:rFonts w:ascii="Arial" w:hAnsi="Arial" w:cs="Arial"/>
                <w:bCs/>
                <w:sz w:val="18"/>
                <w:szCs w:val="18"/>
              </w:rPr>
            </w:pPr>
            <w:r w:rsidRPr="00BA4AF2">
              <w:rPr>
                <w:rFonts w:ascii="Arial" w:hAnsi="Arial" w:cs="Arial"/>
                <w:bCs/>
                <w:sz w:val="18"/>
                <w:szCs w:val="18"/>
                <w:lang w:val="en-GB"/>
              </w:rPr>
              <w:t xml:space="preserve">No, the final price increases by as much as € 99.96 </w:t>
            </w:r>
            <w:r w:rsidR="003163E7">
              <w:rPr>
                <w:rFonts w:ascii="Arial" w:hAnsi="Arial" w:cs="Arial"/>
                <w:bCs/>
                <w:sz w:val="18"/>
                <w:szCs w:val="18"/>
                <w:lang w:val="en-GB"/>
              </w:rPr>
              <w:t>for two people</w:t>
            </w:r>
            <w:r w:rsidRPr="00BA4AF2">
              <w:rPr>
                <w:rFonts w:ascii="Arial" w:hAnsi="Arial" w:cs="Arial"/>
                <w:bCs/>
                <w:sz w:val="18"/>
                <w:szCs w:val="18"/>
                <w:lang w:val="en-GB"/>
              </w:rPr>
              <w:t xml:space="preserve"> for all common means of payment</w:t>
            </w:r>
            <w:r w:rsidR="00BA4AF2" w:rsidRPr="00BA4AF2">
              <w:rPr>
                <w:rFonts w:ascii="Arial" w:hAnsi="Arial" w:cs="Arial"/>
                <w:bCs/>
                <w:sz w:val="18"/>
                <w:szCs w:val="18"/>
                <w:lang w:val="en-GB"/>
              </w:rPr>
              <w:t>; even a direct debit incurs a service fee of €79.99</w:t>
            </w:r>
            <w:r w:rsidRPr="00BA4AF2">
              <w:rPr>
                <w:rFonts w:ascii="Arial" w:hAnsi="Arial" w:cs="Arial"/>
                <w:bCs/>
                <w:sz w:val="18"/>
                <w:szCs w:val="18"/>
                <w:lang w:val="en-GB"/>
              </w:rPr>
              <w:t>.</w:t>
            </w:r>
          </w:p>
        </w:tc>
      </w:tr>
      <w:tr w:rsidR="009D4F39" w:rsidRPr="00AB36D4" w:rsidTr="00DF2EE1">
        <w:tc>
          <w:tcPr>
            <w:tcW w:w="2088" w:type="pct"/>
            <w:shd w:val="pct20" w:color="000000" w:fill="FFFFFF"/>
          </w:tcPr>
          <w:p w:rsidR="009D4F39" w:rsidRPr="00AB36D4" w:rsidRDefault="00BA4AF2" w:rsidP="005F4B13">
            <w:pPr>
              <w:overflowPunct w:val="0"/>
              <w:autoSpaceDE w:val="0"/>
              <w:autoSpaceDN w:val="0"/>
              <w:adjustRightInd w:val="0"/>
              <w:spacing w:line="280" w:lineRule="exact"/>
              <w:ind w:right="34"/>
              <w:textAlignment w:val="baseline"/>
              <w:rPr>
                <w:rFonts w:ascii="Arial" w:hAnsi="Arial" w:cs="Arial"/>
                <w:b/>
                <w:bCs/>
                <w:sz w:val="18"/>
                <w:szCs w:val="18"/>
              </w:rPr>
            </w:pPr>
            <w:r w:rsidRPr="00BA4AF2">
              <w:rPr>
                <w:rFonts w:ascii="Arial" w:hAnsi="Arial" w:cs="Arial"/>
                <w:b/>
                <w:bCs/>
                <w:sz w:val="18"/>
                <w:szCs w:val="18"/>
                <w:lang w:val="en-GB"/>
              </w:rPr>
              <w:t>ebookers.at</w:t>
            </w:r>
          </w:p>
        </w:tc>
        <w:tc>
          <w:tcPr>
            <w:tcW w:w="2912" w:type="pct"/>
            <w:shd w:val="pct20" w:color="000000" w:fill="FFFFFF"/>
          </w:tcPr>
          <w:p w:rsidR="009D4F39" w:rsidRPr="008D6539" w:rsidRDefault="00BA4AF2" w:rsidP="00C441CF">
            <w:pPr>
              <w:overflowPunct w:val="0"/>
              <w:autoSpaceDE w:val="0"/>
              <w:autoSpaceDN w:val="0"/>
              <w:adjustRightInd w:val="0"/>
              <w:spacing w:line="280" w:lineRule="exact"/>
              <w:ind w:right="-93"/>
              <w:textAlignment w:val="baseline"/>
              <w:rPr>
                <w:rFonts w:ascii="Arial" w:hAnsi="Arial" w:cs="Arial"/>
                <w:bCs/>
                <w:sz w:val="18"/>
                <w:szCs w:val="18"/>
              </w:rPr>
            </w:pPr>
            <w:r w:rsidRPr="00BA4AF2">
              <w:rPr>
                <w:rFonts w:ascii="Arial" w:hAnsi="Arial" w:cs="Arial"/>
                <w:bCs/>
                <w:sz w:val="18"/>
                <w:szCs w:val="18"/>
                <w:lang w:val="en-GB"/>
              </w:rPr>
              <w:t xml:space="preserve">Yes, payment with </w:t>
            </w:r>
            <w:r w:rsidR="00825A72">
              <w:rPr>
                <w:rFonts w:ascii="Arial" w:hAnsi="Arial" w:cs="Arial"/>
                <w:bCs/>
                <w:sz w:val="18"/>
                <w:szCs w:val="18"/>
                <w:lang w:val="en-GB"/>
              </w:rPr>
              <w:t xml:space="preserve">SOFORT bank transfer </w:t>
            </w:r>
            <w:r w:rsidRPr="00BA4AF2">
              <w:rPr>
                <w:rFonts w:ascii="Arial" w:hAnsi="Arial" w:cs="Arial"/>
                <w:bCs/>
                <w:sz w:val="18"/>
                <w:szCs w:val="18"/>
                <w:lang w:val="en-GB"/>
              </w:rPr>
              <w:t>(common means of payment?)</w:t>
            </w:r>
            <w:r w:rsidR="009D4F39" w:rsidRPr="008D6539">
              <w:rPr>
                <w:rFonts w:ascii="Arial" w:hAnsi="Arial" w:cs="Arial"/>
                <w:bCs/>
                <w:sz w:val="18"/>
                <w:szCs w:val="18"/>
              </w:rPr>
              <w:t xml:space="preserve"> </w:t>
            </w:r>
            <w:r w:rsidRPr="00BA4AF2">
              <w:rPr>
                <w:rFonts w:ascii="Arial" w:hAnsi="Arial" w:cs="Arial"/>
                <w:bCs/>
                <w:sz w:val="18"/>
                <w:szCs w:val="18"/>
                <w:lang w:val="en-GB"/>
              </w:rPr>
              <w:t>is free of charge.</w:t>
            </w:r>
          </w:p>
        </w:tc>
      </w:tr>
      <w:tr w:rsidR="009D4F39" w:rsidRPr="00AB36D4" w:rsidTr="00DF2EE1">
        <w:tc>
          <w:tcPr>
            <w:tcW w:w="2088" w:type="pct"/>
            <w:shd w:val="pct5" w:color="000000" w:fill="FFFFFF"/>
          </w:tcPr>
          <w:p w:rsidR="009D4F39" w:rsidRPr="00AB36D4" w:rsidRDefault="00BA4AF2" w:rsidP="005F4B13">
            <w:pPr>
              <w:overflowPunct w:val="0"/>
              <w:autoSpaceDE w:val="0"/>
              <w:autoSpaceDN w:val="0"/>
              <w:adjustRightInd w:val="0"/>
              <w:spacing w:line="280" w:lineRule="exact"/>
              <w:ind w:right="34"/>
              <w:textAlignment w:val="baseline"/>
              <w:rPr>
                <w:rFonts w:ascii="Arial" w:hAnsi="Arial" w:cs="Arial"/>
                <w:b/>
                <w:bCs/>
                <w:sz w:val="18"/>
                <w:szCs w:val="18"/>
              </w:rPr>
            </w:pPr>
            <w:r w:rsidRPr="00BA4AF2">
              <w:rPr>
                <w:rFonts w:ascii="Arial" w:hAnsi="Arial" w:cs="Arial"/>
                <w:b/>
                <w:bCs/>
                <w:sz w:val="18"/>
                <w:szCs w:val="18"/>
                <w:lang w:val="en-GB"/>
              </w:rPr>
              <w:t>expedia.at</w:t>
            </w:r>
          </w:p>
        </w:tc>
        <w:tc>
          <w:tcPr>
            <w:tcW w:w="2912" w:type="pct"/>
            <w:shd w:val="pct5" w:color="000000" w:fill="FFFFFF"/>
          </w:tcPr>
          <w:p w:rsidR="009D4F39" w:rsidRPr="008D6539" w:rsidRDefault="00BA4AF2" w:rsidP="005F4B13">
            <w:pPr>
              <w:overflowPunct w:val="0"/>
              <w:autoSpaceDE w:val="0"/>
              <w:autoSpaceDN w:val="0"/>
              <w:adjustRightInd w:val="0"/>
              <w:spacing w:line="280" w:lineRule="exact"/>
              <w:textAlignment w:val="baseline"/>
              <w:rPr>
                <w:rFonts w:ascii="Arial" w:hAnsi="Arial" w:cs="Arial"/>
                <w:bCs/>
                <w:sz w:val="18"/>
                <w:szCs w:val="18"/>
              </w:rPr>
            </w:pPr>
            <w:r w:rsidRPr="00BA4AF2">
              <w:rPr>
                <w:rFonts w:ascii="Arial" w:hAnsi="Arial" w:cs="Arial"/>
                <w:bCs/>
                <w:sz w:val="18"/>
                <w:szCs w:val="18"/>
                <w:lang w:val="en-GB"/>
              </w:rPr>
              <w:t xml:space="preserve">No, the final price increases by as much as € 20 </w:t>
            </w:r>
            <w:r w:rsidR="003163E7">
              <w:rPr>
                <w:rFonts w:ascii="Arial" w:hAnsi="Arial" w:cs="Arial"/>
                <w:bCs/>
                <w:sz w:val="18"/>
                <w:szCs w:val="18"/>
                <w:lang w:val="en-GB"/>
              </w:rPr>
              <w:t>for two people</w:t>
            </w:r>
            <w:r w:rsidRPr="00BA4AF2">
              <w:rPr>
                <w:rFonts w:ascii="Arial" w:hAnsi="Arial" w:cs="Arial"/>
                <w:bCs/>
                <w:sz w:val="18"/>
                <w:szCs w:val="18"/>
                <w:lang w:val="en-GB"/>
              </w:rPr>
              <w:t xml:space="preserve"> for all common means of payment.</w:t>
            </w:r>
          </w:p>
        </w:tc>
      </w:tr>
      <w:tr w:rsidR="009D4F39" w:rsidRPr="00AB36D4" w:rsidTr="00DF2EE1">
        <w:tc>
          <w:tcPr>
            <w:tcW w:w="2088" w:type="pct"/>
            <w:shd w:val="pct20" w:color="000000" w:fill="FFFFFF"/>
          </w:tcPr>
          <w:p w:rsidR="009D4F39" w:rsidRPr="00AB36D4" w:rsidRDefault="00BA4AF2" w:rsidP="005F4B13">
            <w:pPr>
              <w:overflowPunct w:val="0"/>
              <w:autoSpaceDE w:val="0"/>
              <w:autoSpaceDN w:val="0"/>
              <w:adjustRightInd w:val="0"/>
              <w:spacing w:line="280" w:lineRule="exact"/>
              <w:ind w:right="1627"/>
              <w:textAlignment w:val="baseline"/>
              <w:rPr>
                <w:rFonts w:ascii="Arial" w:hAnsi="Arial" w:cs="Arial"/>
                <w:b/>
                <w:bCs/>
                <w:sz w:val="18"/>
                <w:szCs w:val="18"/>
              </w:rPr>
            </w:pPr>
            <w:r w:rsidRPr="00BA4AF2">
              <w:rPr>
                <w:rFonts w:ascii="Arial" w:hAnsi="Arial" w:cs="Arial"/>
                <w:b/>
                <w:bCs/>
                <w:sz w:val="18"/>
                <w:szCs w:val="18"/>
                <w:lang w:val="en-GB"/>
              </w:rPr>
              <w:t>tui.at</w:t>
            </w:r>
          </w:p>
        </w:tc>
        <w:tc>
          <w:tcPr>
            <w:tcW w:w="2912" w:type="pct"/>
            <w:shd w:val="pct20" w:color="000000" w:fill="FFFFFF"/>
          </w:tcPr>
          <w:p w:rsidR="009D4F39" w:rsidRPr="00AB36D4" w:rsidRDefault="009D4F39" w:rsidP="005F4B13">
            <w:pPr>
              <w:overflowPunct w:val="0"/>
              <w:autoSpaceDE w:val="0"/>
              <w:autoSpaceDN w:val="0"/>
              <w:adjustRightInd w:val="0"/>
              <w:spacing w:line="280" w:lineRule="exact"/>
              <w:ind w:right="1627"/>
              <w:textAlignment w:val="baseline"/>
              <w:rPr>
                <w:rFonts w:ascii="Arial" w:hAnsi="Arial" w:cs="Arial"/>
                <w:bCs/>
                <w:sz w:val="18"/>
                <w:szCs w:val="18"/>
              </w:rPr>
            </w:pPr>
            <w:r>
              <w:rPr>
                <w:rFonts w:ascii="Arial" w:hAnsi="Arial" w:cs="Arial"/>
                <w:bCs/>
                <w:sz w:val="18"/>
                <w:szCs w:val="18"/>
              </w:rPr>
              <w:t xml:space="preserve"> </w:t>
            </w:r>
            <w:r w:rsidR="00BA4AF2" w:rsidRPr="00BA4AF2">
              <w:rPr>
                <w:rFonts w:ascii="Arial" w:hAnsi="Arial" w:cs="Arial"/>
                <w:bCs/>
                <w:sz w:val="18"/>
                <w:szCs w:val="18"/>
                <w:lang w:val="en-GB"/>
              </w:rPr>
              <w:t xml:space="preserve">Yes, neither the payment with common credit cards nor with </w:t>
            </w:r>
            <w:r w:rsidR="00825A72">
              <w:rPr>
                <w:rFonts w:ascii="Arial" w:hAnsi="Arial" w:cs="Arial"/>
                <w:bCs/>
                <w:sz w:val="18"/>
                <w:szCs w:val="18"/>
                <w:lang w:val="en-GB"/>
              </w:rPr>
              <w:t xml:space="preserve">SOFORT </w:t>
            </w:r>
            <w:r w:rsidR="00BA4AF2" w:rsidRPr="00BA4AF2">
              <w:rPr>
                <w:rFonts w:ascii="Arial" w:hAnsi="Arial" w:cs="Arial"/>
                <w:bCs/>
                <w:sz w:val="18"/>
                <w:szCs w:val="18"/>
                <w:lang w:val="en-GB"/>
              </w:rPr>
              <w:t>bank transfer leads to an increase in the final price.</w:t>
            </w:r>
          </w:p>
        </w:tc>
      </w:tr>
      <w:tr w:rsidR="009D4F39" w:rsidRPr="00AB36D4" w:rsidTr="00DF2EE1">
        <w:tc>
          <w:tcPr>
            <w:tcW w:w="2088" w:type="pct"/>
            <w:shd w:val="pct5" w:color="000000" w:fill="FFFFFF"/>
          </w:tcPr>
          <w:p w:rsidR="009D4F39" w:rsidRPr="00AB36D4" w:rsidRDefault="00BA4AF2" w:rsidP="005F4B13">
            <w:pPr>
              <w:overflowPunct w:val="0"/>
              <w:autoSpaceDE w:val="0"/>
              <w:autoSpaceDN w:val="0"/>
              <w:adjustRightInd w:val="0"/>
              <w:spacing w:line="280" w:lineRule="exact"/>
              <w:ind w:right="176"/>
              <w:textAlignment w:val="baseline"/>
              <w:rPr>
                <w:rFonts w:ascii="Arial" w:hAnsi="Arial" w:cs="Arial"/>
                <w:b/>
                <w:bCs/>
                <w:sz w:val="18"/>
                <w:szCs w:val="18"/>
              </w:rPr>
            </w:pPr>
            <w:r w:rsidRPr="00BA4AF2">
              <w:rPr>
                <w:rFonts w:ascii="Arial" w:hAnsi="Arial" w:cs="Arial"/>
                <w:b/>
                <w:bCs/>
                <w:sz w:val="18"/>
                <w:szCs w:val="18"/>
                <w:lang w:val="en-GB"/>
              </w:rPr>
              <w:t>restplatzboerse.at</w:t>
            </w:r>
          </w:p>
        </w:tc>
        <w:tc>
          <w:tcPr>
            <w:tcW w:w="2912" w:type="pct"/>
            <w:shd w:val="pct5" w:color="000000" w:fill="FFFFFF"/>
          </w:tcPr>
          <w:p w:rsidR="009D4F39" w:rsidRPr="00AB36D4" w:rsidRDefault="00BA4AF2" w:rsidP="005F4B13">
            <w:pPr>
              <w:overflowPunct w:val="0"/>
              <w:autoSpaceDE w:val="0"/>
              <w:autoSpaceDN w:val="0"/>
              <w:adjustRightInd w:val="0"/>
              <w:spacing w:line="280" w:lineRule="exact"/>
              <w:ind w:right="1627"/>
              <w:textAlignment w:val="baseline"/>
              <w:rPr>
                <w:rFonts w:ascii="Arial" w:hAnsi="Arial" w:cs="Arial"/>
                <w:bCs/>
                <w:sz w:val="18"/>
                <w:szCs w:val="18"/>
              </w:rPr>
            </w:pPr>
            <w:r w:rsidRPr="00BA4AF2">
              <w:rPr>
                <w:rFonts w:ascii="Arial" w:hAnsi="Arial" w:cs="Arial"/>
                <w:bCs/>
                <w:sz w:val="18"/>
                <w:szCs w:val="18"/>
                <w:lang w:val="en-GB"/>
              </w:rPr>
              <w:t>Yes, payment with common credit cards is possible; no increase in the final price.</w:t>
            </w:r>
          </w:p>
        </w:tc>
      </w:tr>
      <w:tr w:rsidR="009D4F39" w:rsidRPr="00AB36D4" w:rsidTr="00DF2EE1">
        <w:tc>
          <w:tcPr>
            <w:tcW w:w="2088" w:type="pct"/>
            <w:shd w:val="pct20" w:color="000000" w:fill="FFFFFF"/>
          </w:tcPr>
          <w:p w:rsidR="009D4F39" w:rsidRPr="00AB36D4" w:rsidRDefault="00BA4AF2" w:rsidP="005F4B13">
            <w:pPr>
              <w:overflowPunct w:val="0"/>
              <w:autoSpaceDE w:val="0"/>
              <w:autoSpaceDN w:val="0"/>
              <w:adjustRightInd w:val="0"/>
              <w:spacing w:line="280" w:lineRule="exact"/>
              <w:ind w:right="318"/>
              <w:textAlignment w:val="baseline"/>
              <w:rPr>
                <w:rFonts w:ascii="Arial" w:hAnsi="Arial" w:cs="Arial"/>
                <w:b/>
                <w:bCs/>
                <w:sz w:val="18"/>
                <w:szCs w:val="18"/>
              </w:rPr>
            </w:pPr>
            <w:r w:rsidRPr="00BA4AF2">
              <w:rPr>
                <w:rFonts w:ascii="Arial" w:hAnsi="Arial" w:cs="Arial"/>
                <w:b/>
                <w:bCs/>
                <w:sz w:val="18"/>
                <w:szCs w:val="18"/>
                <w:lang w:val="en-GB"/>
              </w:rPr>
              <w:t>lufthansa.com</w:t>
            </w:r>
          </w:p>
        </w:tc>
        <w:tc>
          <w:tcPr>
            <w:tcW w:w="2912" w:type="pct"/>
            <w:shd w:val="pct20" w:color="000000" w:fill="FFFFFF"/>
          </w:tcPr>
          <w:p w:rsidR="009D4F39" w:rsidRPr="00AB36D4" w:rsidRDefault="00CF2B9C" w:rsidP="005F4B13">
            <w:pPr>
              <w:overflowPunct w:val="0"/>
              <w:autoSpaceDE w:val="0"/>
              <w:autoSpaceDN w:val="0"/>
              <w:adjustRightInd w:val="0"/>
              <w:spacing w:line="280" w:lineRule="exact"/>
              <w:ind w:right="-108"/>
              <w:textAlignment w:val="baseline"/>
              <w:rPr>
                <w:rFonts w:ascii="Arial" w:hAnsi="Arial" w:cs="Arial"/>
                <w:bCs/>
                <w:sz w:val="18"/>
                <w:szCs w:val="18"/>
              </w:rPr>
            </w:pPr>
            <w:r w:rsidRPr="00CF2B9C">
              <w:rPr>
                <w:rFonts w:ascii="Arial" w:hAnsi="Arial" w:cs="Arial"/>
                <w:bCs/>
                <w:sz w:val="18"/>
                <w:szCs w:val="18"/>
                <w:lang w:val="en-GB"/>
              </w:rPr>
              <w:t xml:space="preserve">Yes, </w:t>
            </w:r>
            <w:r w:rsidR="00F958B6">
              <w:rPr>
                <w:rFonts w:ascii="Arial" w:hAnsi="Arial" w:cs="Arial"/>
                <w:bCs/>
                <w:sz w:val="18"/>
                <w:szCs w:val="18"/>
                <w:lang w:val="en-GB"/>
              </w:rPr>
              <w:t xml:space="preserve">there is </w:t>
            </w:r>
            <w:r w:rsidRPr="00CF2B9C">
              <w:rPr>
                <w:rFonts w:ascii="Arial" w:hAnsi="Arial" w:cs="Arial"/>
                <w:bCs/>
                <w:sz w:val="18"/>
                <w:szCs w:val="18"/>
                <w:lang w:val="en-GB"/>
              </w:rPr>
              <w:t>no increase in final price regardless of means of payment; final price is discounted if payment is made by means of debit cards or SOFORT bank transfer.</w:t>
            </w:r>
          </w:p>
        </w:tc>
      </w:tr>
      <w:tr w:rsidR="009D4F39" w:rsidRPr="00AB36D4" w:rsidTr="00DF2EE1">
        <w:tc>
          <w:tcPr>
            <w:tcW w:w="2088" w:type="pct"/>
            <w:shd w:val="pct5" w:color="000000" w:fill="FFFFFF"/>
          </w:tcPr>
          <w:p w:rsidR="009D4F39" w:rsidRPr="00AB36D4" w:rsidRDefault="00CF2B9C" w:rsidP="005F4B13">
            <w:pPr>
              <w:overflowPunct w:val="0"/>
              <w:autoSpaceDE w:val="0"/>
              <w:autoSpaceDN w:val="0"/>
              <w:adjustRightInd w:val="0"/>
              <w:spacing w:line="280" w:lineRule="exact"/>
              <w:textAlignment w:val="baseline"/>
              <w:rPr>
                <w:rFonts w:ascii="Arial" w:hAnsi="Arial" w:cs="Arial"/>
                <w:b/>
                <w:bCs/>
                <w:sz w:val="18"/>
                <w:szCs w:val="18"/>
              </w:rPr>
            </w:pPr>
            <w:r w:rsidRPr="00CF2B9C">
              <w:rPr>
                <w:rFonts w:ascii="Arial" w:hAnsi="Arial" w:cs="Arial"/>
                <w:b/>
                <w:bCs/>
                <w:sz w:val="18"/>
                <w:szCs w:val="18"/>
                <w:lang w:val="en-GB"/>
              </w:rPr>
              <w:t>austrian.com</w:t>
            </w:r>
          </w:p>
        </w:tc>
        <w:tc>
          <w:tcPr>
            <w:tcW w:w="2912" w:type="pct"/>
            <w:shd w:val="pct5" w:color="000000" w:fill="FFFFFF"/>
          </w:tcPr>
          <w:p w:rsidR="009D4F39" w:rsidRPr="00AB36D4" w:rsidRDefault="00CF2B9C" w:rsidP="005F4B13">
            <w:pPr>
              <w:overflowPunct w:val="0"/>
              <w:autoSpaceDE w:val="0"/>
              <w:autoSpaceDN w:val="0"/>
              <w:adjustRightInd w:val="0"/>
              <w:spacing w:line="280" w:lineRule="exact"/>
              <w:ind w:right="-108"/>
              <w:textAlignment w:val="baseline"/>
              <w:rPr>
                <w:rFonts w:ascii="Arial" w:hAnsi="Arial" w:cs="Arial"/>
                <w:bCs/>
                <w:sz w:val="18"/>
                <w:szCs w:val="18"/>
              </w:rPr>
            </w:pPr>
            <w:r w:rsidRPr="00CF2B9C">
              <w:rPr>
                <w:rFonts w:ascii="Arial" w:hAnsi="Arial" w:cs="Arial"/>
                <w:bCs/>
                <w:sz w:val="18"/>
                <w:szCs w:val="18"/>
                <w:lang w:val="en-GB"/>
              </w:rPr>
              <w:t>Yes, payment with common credit cards leads to no increase in the final price; the final price is discounted if payment is made by SOFORT bank transfer.</w:t>
            </w:r>
          </w:p>
        </w:tc>
      </w:tr>
      <w:tr w:rsidR="009D4F39" w:rsidRPr="00AB36D4" w:rsidTr="00DF2EE1">
        <w:tc>
          <w:tcPr>
            <w:tcW w:w="2088" w:type="pct"/>
            <w:shd w:val="pct20" w:color="000000" w:fill="FFFFFF"/>
          </w:tcPr>
          <w:p w:rsidR="009D4F39" w:rsidRPr="00AB36D4" w:rsidRDefault="00CF2B9C" w:rsidP="005F4B13">
            <w:pPr>
              <w:overflowPunct w:val="0"/>
              <w:autoSpaceDE w:val="0"/>
              <w:autoSpaceDN w:val="0"/>
              <w:adjustRightInd w:val="0"/>
              <w:spacing w:line="280" w:lineRule="exact"/>
              <w:textAlignment w:val="baseline"/>
              <w:rPr>
                <w:rFonts w:ascii="Arial" w:hAnsi="Arial" w:cs="Arial"/>
                <w:b/>
                <w:bCs/>
                <w:sz w:val="18"/>
                <w:szCs w:val="18"/>
              </w:rPr>
            </w:pPr>
            <w:r w:rsidRPr="00CF2B9C">
              <w:rPr>
                <w:rFonts w:ascii="Arial" w:hAnsi="Arial" w:cs="Arial"/>
                <w:b/>
                <w:bCs/>
                <w:sz w:val="18"/>
                <w:szCs w:val="18"/>
                <w:lang w:val="en-GB"/>
              </w:rPr>
              <w:t>airberlin.com/flyniki.com</w:t>
            </w:r>
          </w:p>
        </w:tc>
        <w:tc>
          <w:tcPr>
            <w:tcW w:w="2912" w:type="pct"/>
            <w:shd w:val="pct20" w:color="000000" w:fill="FFFFFF"/>
          </w:tcPr>
          <w:p w:rsidR="009D4F39" w:rsidRPr="00AB36D4" w:rsidRDefault="005F1708" w:rsidP="005F4B13">
            <w:pPr>
              <w:overflowPunct w:val="0"/>
              <w:autoSpaceDE w:val="0"/>
              <w:autoSpaceDN w:val="0"/>
              <w:adjustRightInd w:val="0"/>
              <w:spacing w:line="280" w:lineRule="exact"/>
              <w:ind w:right="-108"/>
              <w:textAlignment w:val="baseline"/>
              <w:rPr>
                <w:rFonts w:ascii="Arial" w:hAnsi="Arial" w:cs="Arial"/>
                <w:bCs/>
                <w:sz w:val="18"/>
                <w:szCs w:val="18"/>
              </w:rPr>
            </w:pPr>
            <w:r w:rsidRPr="005F1708">
              <w:rPr>
                <w:rFonts w:ascii="Arial" w:hAnsi="Arial" w:cs="Arial"/>
                <w:bCs/>
                <w:sz w:val="18"/>
                <w:szCs w:val="18"/>
                <w:lang w:val="en-GB"/>
              </w:rPr>
              <w:t xml:space="preserve">Yes, </w:t>
            </w:r>
            <w:r w:rsidR="003158C0">
              <w:rPr>
                <w:rFonts w:ascii="Arial" w:hAnsi="Arial" w:cs="Arial"/>
                <w:bCs/>
                <w:sz w:val="18"/>
                <w:szCs w:val="18"/>
                <w:lang w:val="en-GB"/>
              </w:rPr>
              <w:t xml:space="preserve">there is </w:t>
            </w:r>
            <w:r w:rsidRPr="005F1708">
              <w:rPr>
                <w:rFonts w:ascii="Arial" w:hAnsi="Arial" w:cs="Arial"/>
                <w:bCs/>
                <w:sz w:val="18"/>
                <w:szCs w:val="18"/>
                <w:lang w:val="en-GB"/>
              </w:rPr>
              <w:t xml:space="preserve">no increase in final price in the case of payment by direct debit, </w:t>
            </w:r>
            <w:r w:rsidR="00CF2B9C" w:rsidRPr="005F1708">
              <w:rPr>
                <w:rFonts w:ascii="Arial" w:hAnsi="Arial" w:cs="Arial"/>
                <w:bCs/>
                <w:sz w:val="18"/>
                <w:szCs w:val="18"/>
                <w:lang w:val="en-GB"/>
              </w:rPr>
              <w:t xml:space="preserve">PayPal </w:t>
            </w:r>
            <w:r w:rsidRPr="005F1708">
              <w:rPr>
                <w:rFonts w:ascii="Arial" w:hAnsi="Arial" w:cs="Arial"/>
                <w:bCs/>
                <w:sz w:val="18"/>
                <w:szCs w:val="18"/>
                <w:lang w:val="en-GB"/>
              </w:rPr>
              <w:t>a</w:t>
            </w:r>
            <w:r w:rsidR="00CF2B9C" w:rsidRPr="005F1708">
              <w:rPr>
                <w:rFonts w:ascii="Arial" w:hAnsi="Arial" w:cs="Arial"/>
                <w:bCs/>
                <w:sz w:val="18"/>
                <w:szCs w:val="18"/>
                <w:lang w:val="en-GB"/>
              </w:rPr>
              <w:t>nd giropay</w:t>
            </w:r>
            <w:r w:rsidRPr="005F1708">
              <w:rPr>
                <w:rFonts w:ascii="Arial" w:hAnsi="Arial" w:cs="Arial"/>
                <w:bCs/>
                <w:sz w:val="18"/>
                <w:szCs w:val="18"/>
                <w:lang w:val="en-GB"/>
              </w:rPr>
              <w:t>.</w:t>
            </w:r>
          </w:p>
        </w:tc>
      </w:tr>
    </w:tbl>
    <w:p w:rsidR="009D4F39" w:rsidRDefault="009D4F39" w:rsidP="009D4F39">
      <w:pPr>
        <w:overflowPunct w:val="0"/>
        <w:autoSpaceDE w:val="0"/>
        <w:autoSpaceDN w:val="0"/>
        <w:adjustRightInd w:val="0"/>
        <w:spacing w:line="280" w:lineRule="exact"/>
        <w:ind w:left="720" w:right="1627"/>
        <w:textAlignment w:val="baseline"/>
        <w:rPr>
          <w:rFonts w:ascii="Arial" w:hAnsi="Arial" w:cs="Arial"/>
          <w:bCs/>
        </w:rPr>
      </w:pPr>
    </w:p>
    <w:p w:rsidR="00953833" w:rsidRDefault="00953833" w:rsidP="009D4F39">
      <w:pPr>
        <w:overflowPunct w:val="0"/>
        <w:autoSpaceDE w:val="0"/>
        <w:autoSpaceDN w:val="0"/>
        <w:adjustRightInd w:val="0"/>
        <w:spacing w:line="280" w:lineRule="exact"/>
        <w:ind w:left="720" w:right="1627"/>
        <w:textAlignment w:val="baseline"/>
        <w:rPr>
          <w:rFonts w:ascii="Arial" w:hAnsi="Arial" w:cs="Arial"/>
          <w:bCs/>
        </w:rPr>
      </w:pPr>
    </w:p>
    <w:p w:rsidR="009D4F39" w:rsidRDefault="009D4F39" w:rsidP="009D4F39">
      <w:pPr>
        <w:tabs>
          <w:tab w:val="left" w:pos="7372"/>
        </w:tabs>
        <w:suppressAutoHyphens/>
        <w:overflowPunct w:val="0"/>
        <w:autoSpaceDE w:val="0"/>
        <w:spacing w:after="120" w:line="240" w:lineRule="exact"/>
        <w:ind w:right="567"/>
        <w:jc w:val="both"/>
        <w:textAlignment w:val="baseline"/>
        <w:rPr>
          <w:rFonts w:ascii="Arial" w:hAnsi="Arial" w:cs="Arial"/>
          <w:b/>
          <w:bCs/>
          <w:sz w:val="28"/>
          <w:szCs w:val="28"/>
        </w:rPr>
      </w:pPr>
    </w:p>
    <w:p w:rsidR="009D4F39" w:rsidRPr="00DF2EE1" w:rsidRDefault="005F1708" w:rsidP="00423312">
      <w:pPr>
        <w:pStyle w:val="Textkrper2"/>
        <w:tabs>
          <w:tab w:val="left" w:pos="7655"/>
        </w:tabs>
        <w:spacing w:line="280" w:lineRule="exact"/>
        <w:ind w:left="426" w:right="1418" w:hanging="426"/>
        <w:rPr>
          <w:b/>
          <w:szCs w:val="28"/>
        </w:rPr>
      </w:pPr>
      <w:r w:rsidRPr="00423312">
        <w:rPr>
          <w:b/>
          <w:szCs w:val="28"/>
          <w:lang w:val="en-GB"/>
        </w:rPr>
        <w:t>2. Which service</w:t>
      </w:r>
      <w:r w:rsidR="00B95C34">
        <w:rPr>
          <w:b/>
          <w:szCs w:val="28"/>
          <w:lang w:val="en-GB"/>
        </w:rPr>
        <w:t xml:space="preserve"> providers charge a fee</w:t>
      </w:r>
      <w:r w:rsidRPr="00423312">
        <w:rPr>
          <w:b/>
          <w:szCs w:val="28"/>
          <w:lang w:val="en-GB"/>
        </w:rPr>
        <w:t xml:space="preserve"> for payment with non-cash means of payment such as credit cards, direct debit </w:t>
      </w:r>
      <w:r w:rsidR="00B95C34">
        <w:rPr>
          <w:b/>
          <w:szCs w:val="28"/>
          <w:lang w:val="en-GB"/>
        </w:rPr>
        <w:t xml:space="preserve">and </w:t>
      </w:r>
      <w:r w:rsidRPr="00423312">
        <w:rPr>
          <w:b/>
          <w:szCs w:val="28"/>
          <w:lang w:val="en-GB"/>
        </w:rPr>
        <w:t>online bank transfer</w:t>
      </w:r>
      <w:r w:rsidR="00B95C34">
        <w:rPr>
          <w:b/>
          <w:szCs w:val="28"/>
          <w:lang w:val="en-GB"/>
        </w:rPr>
        <w:t>,</w:t>
      </w:r>
      <w:r w:rsidRPr="00423312">
        <w:rPr>
          <w:b/>
          <w:szCs w:val="28"/>
          <w:lang w:val="en-GB"/>
        </w:rPr>
        <w:t xml:space="preserve"> and thereby violate Article 27 </w:t>
      </w:r>
      <w:r w:rsidR="001F41BD">
        <w:rPr>
          <w:b/>
          <w:szCs w:val="28"/>
          <w:lang w:val="en-GB"/>
        </w:rPr>
        <w:t>para 6</w:t>
      </w:r>
      <w:r w:rsidR="00AB4DCB">
        <w:rPr>
          <w:b/>
          <w:szCs w:val="28"/>
          <w:lang w:val="en-GB"/>
        </w:rPr>
        <w:t xml:space="preserve"> </w:t>
      </w:r>
      <w:r w:rsidRPr="00423312">
        <w:rPr>
          <w:b/>
          <w:szCs w:val="28"/>
          <w:lang w:val="en-GB"/>
        </w:rPr>
        <w:t>of the Austrian Payment Servi</w:t>
      </w:r>
      <w:r w:rsidR="0068030B">
        <w:rPr>
          <w:b/>
          <w:szCs w:val="28"/>
          <w:lang w:val="en-GB"/>
        </w:rPr>
        <w:t>c</w:t>
      </w:r>
      <w:r w:rsidRPr="00423312">
        <w:rPr>
          <w:b/>
          <w:szCs w:val="28"/>
          <w:lang w:val="en-GB"/>
        </w:rPr>
        <w:t>es Act (ZaDiG)?</w:t>
      </w:r>
    </w:p>
    <w:p w:rsidR="009D4F39" w:rsidRDefault="009D4F39" w:rsidP="009D4F39">
      <w:pPr>
        <w:tabs>
          <w:tab w:val="left" w:pos="7372"/>
        </w:tabs>
        <w:suppressAutoHyphens/>
        <w:overflowPunct w:val="0"/>
        <w:autoSpaceDE w:val="0"/>
        <w:spacing w:line="280" w:lineRule="exact"/>
        <w:ind w:right="567"/>
        <w:jc w:val="both"/>
        <w:textAlignment w:val="baseline"/>
        <w:rPr>
          <w:rFonts w:ascii="Arial" w:hAnsi="Arial" w:cs="Arial"/>
          <w:bCs/>
        </w:rPr>
      </w:pPr>
    </w:p>
    <w:p w:rsidR="009D4F39" w:rsidRDefault="00B95C34" w:rsidP="0068030B">
      <w:pPr>
        <w:tabs>
          <w:tab w:val="left" w:pos="7372"/>
        </w:tabs>
        <w:suppressAutoHyphens/>
        <w:overflowPunct w:val="0"/>
        <w:autoSpaceDE w:val="0"/>
        <w:spacing w:line="280" w:lineRule="exact"/>
        <w:ind w:right="1418"/>
        <w:jc w:val="both"/>
        <w:textAlignment w:val="baseline"/>
        <w:rPr>
          <w:rFonts w:ascii="Arial" w:hAnsi="Arial" w:cs="Arial"/>
          <w:bCs/>
        </w:rPr>
      </w:pPr>
      <w:r>
        <w:rPr>
          <w:rFonts w:ascii="Arial" w:hAnsi="Arial" w:cs="Arial"/>
          <w:bCs/>
          <w:lang w:val="en-GB"/>
        </w:rPr>
        <w:t xml:space="preserve">Six </w:t>
      </w:r>
      <w:r w:rsidR="00423312" w:rsidRPr="0068030B">
        <w:rPr>
          <w:rFonts w:ascii="Arial" w:hAnsi="Arial" w:cs="Arial"/>
          <w:bCs/>
          <w:lang w:val="en-GB"/>
        </w:rPr>
        <w:t xml:space="preserve">service providers, namely eDreams, Opodo, fluege.de, Ebookers, Expedia and Air Berlin, charge additional costs for payment with credit cards, </w:t>
      </w:r>
      <w:r w:rsidR="0068030B" w:rsidRPr="0068030B">
        <w:rPr>
          <w:rFonts w:ascii="Arial" w:hAnsi="Arial" w:cs="Arial"/>
          <w:bCs/>
          <w:lang w:val="en-GB"/>
        </w:rPr>
        <w:t xml:space="preserve">in individual cases also for payment with direct debit or </w:t>
      </w:r>
      <w:r w:rsidR="00423312" w:rsidRPr="0068030B">
        <w:rPr>
          <w:rFonts w:ascii="Arial" w:hAnsi="Arial" w:cs="Arial"/>
          <w:bCs/>
          <w:lang w:val="en-GB"/>
        </w:rPr>
        <w:t xml:space="preserve">PayPal </w:t>
      </w:r>
      <w:r w:rsidR="0068030B" w:rsidRPr="0068030B">
        <w:rPr>
          <w:rFonts w:ascii="Arial" w:hAnsi="Arial" w:cs="Arial"/>
          <w:bCs/>
          <w:lang w:val="en-GB"/>
        </w:rPr>
        <w:t>a</w:t>
      </w:r>
      <w:r w:rsidR="00423312" w:rsidRPr="0068030B">
        <w:rPr>
          <w:rFonts w:ascii="Arial" w:hAnsi="Arial" w:cs="Arial"/>
          <w:bCs/>
          <w:lang w:val="en-GB"/>
        </w:rPr>
        <w:t xml:space="preserve">nd </w:t>
      </w:r>
      <w:r w:rsidR="0068030B" w:rsidRPr="0068030B">
        <w:rPr>
          <w:rFonts w:ascii="Arial" w:hAnsi="Arial" w:cs="Arial"/>
          <w:bCs/>
          <w:lang w:val="en-GB"/>
        </w:rPr>
        <w:t>thereby violate the Austrian Payment Services Act</w:t>
      </w:r>
      <w:r w:rsidR="00423312" w:rsidRPr="0068030B">
        <w:rPr>
          <w:rFonts w:ascii="Arial" w:hAnsi="Arial" w:cs="Arial"/>
          <w:bCs/>
          <w:lang w:val="en-GB"/>
        </w:rPr>
        <w:t>.</w:t>
      </w:r>
      <w:r w:rsidR="009D4F39">
        <w:rPr>
          <w:rFonts w:ascii="Arial" w:hAnsi="Arial" w:cs="Arial"/>
          <w:bCs/>
        </w:rPr>
        <w:t xml:space="preserve"> </w:t>
      </w:r>
    </w:p>
    <w:p w:rsidR="009D4F39" w:rsidRDefault="009D4F39" w:rsidP="00DF2EE1">
      <w:pPr>
        <w:tabs>
          <w:tab w:val="left" w:pos="7372"/>
        </w:tabs>
        <w:suppressAutoHyphens/>
        <w:overflowPunct w:val="0"/>
        <w:autoSpaceDE w:val="0"/>
        <w:spacing w:line="280" w:lineRule="exact"/>
        <w:ind w:right="1418"/>
        <w:jc w:val="both"/>
        <w:textAlignment w:val="baseline"/>
        <w:rPr>
          <w:rFonts w:ascii="Arial" w:hAnsi="Arial" w:cs="Arial"/>
          <w:bCs/>
        </w:rPr>
      </w:pPr>
    </w:p>
    <w:p w:rsidR="009D4F39" w:rsidRDefault="00256349" w:rsidP="00F032E3">
      <w:pPr>
        <w:tabs>
          <w:tab w:val="left" w:pos="7372"/>
        </w:tabs>
        <w:suppressAutoHyphens/>
        <w:overflowPunct w:val="0"/>
        <w:autoSpaceDE w:val="0"/>
        <w:spacing w:line="280" w:lineRule="exact"/>
        <w:ind w:right="1418"/>
        <w:jc w:val="both"/>
        <w:textAlignment w:val="baseline"/>
        <w:rPr>
          <w:rFonts w:ascii="Arial" w:hAnsi="Arial" w:cs="Arial"/>
          <w:bCs/>
        </w:rPr>
      </w:pPr>
      <w:r w:rsidRPr="00256349">
        <w:rPr>
          <w:rFonts w:ascii="Arial" w:hAnsi="Arial" w:cs="Arial"/>
          <w:bCs/>
          <w:lang w:val="en-GB"/>
        </w:rPr>
        <w:t xml:space="preserve">The highest additional costs were incurred at </w:t>
      </w:r>
      <w:r w:rsidR="0068030B" w:rsidRPr="00256349">
        <w:rPr>
          <w:rFonts w:ascii="Arial" w:hAnsi="Arial" w:cs="Arial"/>
          <w:bCs/>
          <w:lang w:val="en-GB"/>
        </w:rPr>
        <w:t>fluege.de.</w:t>
      </w:r>
      <w:r w:rsidR="009D4F39">
        <w:rPr>
          <w:rFonts w:ascii="Arial" w:hAnsi="Arial" w:cs="Arial"/>
          <w:bCs/>
        </w:rPr>
        <w:t xml:space="preserve"> </w:t>
      </w:r>
      <w:r w:rsidR="00F032E3" w:rsidRPr="00F032E3">
        <w:rPr>
          <w:rFonts w:ascii="Arial" w:hAnsi="Arial" w:cs="Arial"/>
          <w:bCs/>
          <w:lang w:val="en-GB"/>
        </w:rPr>
        <w:t xml:space="preserve">Thus, the roundtrip flight </w:t>
      </w:r>
      <w:r w:rsidR="003163E7">
        <w:rPr>
          <w:rFonts w:ascii="Arial" w:hAnsi="Arial" w:cs="Arial"/>
          <w:bCs/>
          <w:lang w:val="en-GB"/>
        </w:rPr>
        <w:t>for two people</w:t>
      </w:r>
      <w:r w:rsidR="00F032E3" w:rsidRPr="00F032E3">
        <w:rPr>
          <w:rFonts w:ascii="Arial" w:hAnsi="Arial" w:cs="Arial"/>
          <w:bCs/>
          <w:lang w:val="en-GB"/>
        </w:rPr>
        <w:t xml:space="preserve"> at </w:t>
      </w:r>
      <w:r w:rsidRPr="00F032E3">
        <w:rPr>
          <w:rFonts w:ascii="Arial" w:hAnsi="Arial" w:cs="Arial"/>
          <w:bCs/>
          <w:lang w:val="en-GB"/>
        </w:rPr>
        <w:t xml:space="preserve">fluege.de </w:t>
      </w:r>
      <w:r w:rsidR="00F032E3" w:rsidRPr="00F032E3">
        <w:rPr>
          <w:rFonts w:ascii="Arial" w:hAnsi="Arial" w:cs="Arial"/>
          <w:bCs/>
          <w:lang w:val="en-GB"/>
        </w:rPr>
        <w:t>increased in price by nearly €100 upon payment with a conventional credit card</w:t>
      </w:r>
      <w:r w:rsidRPr="00F032E3">
        <w:rPr>
          <w:rFonts w:ascii="Arial" w:hAnsi="Arial" w:cs="Arial"/>
          <w:bCs/>
          <w:lang w:val="en-GB"/>
        </w:rPr>
        <w:t>.</w:t>
      </w:r>
      <w:r w:rsidR="009D4F39">
        <w:rPr>
          <w:rFonts w:ascii="Arial" w:hAnsi="Arial" w:cs="Arial"/>
          <w:bCs/>
        </w:rPr>
        <w:t xml:space="preserve"> </w:t>
      </w:r>
      <w:r w:rsidR="00F032E3" w:rsidRPr="00F032E3">
        <w:rPr>
          <w:rFonts w:ascii="Arial" w:hAnsi="Arial" w:cs="Arial"/>
          <w:bCs/>
          <w:lang w:val="en-GB"/>
        </w:rPr>
        <w:t xml:space="preserve">At fluege.de and eDreams, it was striking that a payment with </w:t>
      </w:r>
      <w:r w:rsidR="00A0088B">
        <w:rPr>
          <w:rFonts w:ascii="Arial" w:hAnsi="Arial" w:cs="Arial"/>
          <w:bCs/>
          <w:lang w:val="en-GB"/>
        </w:rPr>
        <w:t xml:space="preserve">a </w:t>
      </w:r>
      <w:r w:rsidR="00F032E3" w:rsidRPr="00F032E3">
        <w:rPr>
          <w:rFonts w:ascii="Arial" w:hAnsi="Arial" w:cs="Arial"/>
          <w:bCs/>
          <w:lang w:val="en-GB"/>
        </w:rPr>
        <w:t>common credit card not only incurred costs indicated as costs for the means of payment but apparently also further costs with varying designations.</w:t>
      </w:r>
      <w:r w:rsidR="009D4F39">
        <w:rPr>
          <w:rFonts w:ascii="Arial" w:hAnsi="Arial" w:cs="Arial"/>
          <w:bCs/>
        </w:rPr>
        <w:t xml:space="preserve"> </w:t>
      </w:r>
    </w:p>
    <w:p w:rsidR="009D4F39" w:rsidRDefault="009D4F39" w:rsidP="009D4F39">
      <w:pPr>
        <w:overflowPunct w:val="0"/>
        <w:autoSpaceDE w:val="0"/>
        <w:autoSpaceDN w:val="0"/>
        <w:adjustRightInd w:val="0"/>
        <w:spacing w:line="280" w:lineRule="exact"/>
        <w:ind w:right="176"/>
        <w:textAlignment w:val="baseline"/>
        <w:rPr>
          <w:rFonts w:ascii="Arial" w:hAnsi="Arial" w:cs="Arial"/>
          <w:bCs/>
        </w:rPr>
      </w:pPr>
    </w:p>
    <w:tbl>
      <w:tblPr>
        <w:tblW w:w="4121" w:type="pct"/>
        <w:tblInd w:w="108" w:type="dxa"/>
        <w:tblBorders>
          <w:insideH w:val="single" w:sz="18" w:space="0" w:color="FFFFFF"/>
          <w:insideV w:val="single" w:sz="18" w:space="0" w:color="FFFFFF"/>
        </w:tblBorders>
        <w:tblLayout w:type="fixed"/>
        <w:tblLook w:val="04A0" w:firstRow="1" w:lastRow="0" w:firstColumn="1" w:lastColumn="0" w:noHBand="0" w:noVBand="1"/>
      </w:tblPr>
      <w:tblGrid>
        <w:gridCol w:w="3197"/>
        <w:gridCol w:w="4458"/>
      </w:tblGrid>
      <w:tr w:rsidR="009D4F39" w:rsidRPr="00AB36D4" w:rsidTr="00DF2EE1">
        <w:tc>
          <w:tcPr>
            <w:tcW w:w="2088" w:type="pct"/>
            <w:shd w:val="pct20" w:color="000000" w:fill="FFFFFF"/>
          </w:tcPr>
          <w:p w:rsidR="009D4F39" w:rsidRPr="00AB36D4" w:rsidRDefault="009D4F39" w:rsidP="00640B6F">
            <w:pPr>
              <w:overflowPunct w:val="0"/>
              <w:autoSpaceDE w:val="0"/>
              <w:autoSpaceDN w:val="0"/>
              <w:adjustRightInd w:val="0"/>
              <w:spacing w:line="280" w:lineRule="exact"/>
              <w:ind w:right="34"/>
              <w:textAlignment w:val="baseline"/>
              <w:rPr>
                <w:rFonts w:ascii="Arial" w:hAnsi="Arial" w:cs="Arial"/>
                <w:b/>
                <w:bCs/>
                <w:sz w:val="24"/>
                <w:szCs w:val="24"/>
              </w:rPr>
            </w:pPr>
          </w:p>
          <w:p w:rsidR="009D4F39" w:rsidRPr="00AB36D4" w:rsidRDefault="00F032E3" w:rsidP="005F4B13">
            <w:pPr>
              <w:overflowPunct w:val="0"/>
              <w:autoSpaceDE w:val="0"/>
              <w:autoSpaceDN w:val="0"/>
              <w:adjustRightInd w:val="0"/>
              <w:spacing w:line="280" w:lineRule="exact"/>
              <w:ind w:right="34"/>
              <w:textAlignment w:val="baseline"/>
              <w:rPr>
                <w:rFonts w:ascii="Arial" w:hAnsi="Arial" w:cs="Arial"/>
                <w:b/>
                <w:bCs/>
                <w:sz w:val="24"/>
                <w:szCs w:val="24"/>
              </w:rPr>
            </w:pPr>
            <w:r w:rsidRPr="00F032E3">
              <w:rPr>
                <w:rFonts w:ascii="Arial" w:hAnsi="Arial" w:cs="Arial"/>
                <w:b/>
                <w:bCs/>
                <w:sz w:val="24"/>
                <w:szCs w:val="24"/>
                <w:lang w:val="en-GB"/>
              </w:rPr>
              <w:t>Carrier/intermediary</w:t>
            </w:r>
          </w:p>
        </w:tc>
        <w:tc>
          <w:tcPr>
            <w:tcW w:w="2912" w:type="pct"/>
            <w:shd w:val="pct20" w:color="000000" w:fill="FFFFFF"/>
          </w:tcPr>
          <w:p w:rsidR="009D4F39" w:rsidRPr="00AB36D4" w:rsidRDefault="00F032E3" w:rsidP="005F4B13">
            <w:pPr>
              <w:overflowPunct w:val="0"/>
              <w:autoSpaceDE w:val="0"/>
              <w:autoSpaceDN w:val="0"/>
              <w:adjustRightInd w:val="0"/>
              <w:spacing w:line="280" w:lineRule="exact"/>
              <w:ind w:right="176"/>
              <w:textAlignment w:val="baseline"/>
              <w:rPr>
                <w:rFonts w:ascii="Arial" w:hAnsi="Arial" w:cs="Arial"/>
                <w:b/>
                <w:bCs/>
                <w:sz w:val="24"/>
                <w:szCs w:val="24"/>
              </w:rPr>
            </w:pPr>
            <w:r w:rsidRPr="00F032E3">
              <w:rPr>
                <w:rFonts w:ascii="Arial" w:hAnsi="Arial" w:cs="Arial"/>
                <w:b/>
                <w:bCs/>
                <w:sz w:val="24"/>
                <w:szCs w:val="24"/>
                <w:lang w:val="en-GB"/>
              </w:rPr>
              <w:t xml:space="preserve">Extra costs for means of payment </w:t>
            </w:r>
            <w:r w:rsidR="003163E7">
              <w:rPr>
                <w:rFonts w:ascii="Arial" w:hAnsi="Arial" w:cs="Arial"/>
                <w:b/>
                <w:bCs/>
                <w:sz w:val="24"/>
                <w:szCs w:val="24"/>
                <w:lang w:val="en-GB"/>
              </w:rPr>
              <w:t>for two people</w:t>
            </w:r>
          </w:p>
        </w:tc>
      </w:tr>
      <w:tr w:rsidR="009D4F39" w:rsidRPr="00AB36D4" w:rsidTr="00DF2EE1">
        <w:tc>
          <w:tcPr>
            <w:tcW w:w="2088" w:type="pct"/>
            <w:shd w:val="pct5" w:color="000000" w:fill="FFFFFF"/>
          </w:tcPr>
          <w:p w:rsidR="009D4F39" w:rsidRPr="00AB36D4" w:rsidRDefault="00F032E3" w:rsidP="005F4B13">
            <w:pPr>
              <w:overflowPunct w:val="0"/>
              <w:autoSpaceDE w:val="0"/>
              <w:autoSpaceDN w:val="0"/>
              <w:adjustRightInd w:val="0"/>
              <w:spacing w:line="280" w:lineRule="exact"/>
              <w:ind w:right="34"/>
              <w:textAlignment w:val="baseline"/>
              <w:rPr>
                <w:rFonts w:ascii="Arial" w:hAnsi="Arial" w:cs="Arial"/>
                <w:b/>
                <w:bCs/>
              </w:rPr>
            </w:pPr>
            <w:r w:rsidRPr="00F032E3">
              <w:rPr>
                <w:rFonts w:ascii="Arial" w:hAnsi="Arial" w:cs="Arial"/>
                <w:b/>
                <w:bCs/>
                <w:lang w:val="en-GB"/>
              </w:rPr>
              <w:t>eDreams.de</w:t>
            </w:r>
          </w:p>
        </w:tc>
        <w:tc>
          <w:tcPr>
            <w:tcW w:w="2912" w:type="pct"/>
            <w:shd w:val="pct5" w:color="000000" w:fill="FFFFFF"/>
          </w:tcPr>
          <w:p w:rsidR="009D4F39" w:rsidRPr="00AB36D4" w:rsidRDefault="00F032E3" w:rsidP="005F4B13">
            <w:pPr>
              <w:overflowPunct w:val="0"/>
              <w:autoSpaceDE w:val="0"/>
              <w:autoSpaceDN w:val="0"/>
              <w:adjustRightInd w:val="0"/>
              <w:spacing w:line="280" w:lineRule="exact"/>
              <w:textAlignment w:val="baseline"/>
              <w:rPr>
                <w:rFonts w:ascii="Arial" w:hAnsi="Arial" w:cs="Arial"/>
                <w:bCs/>
              </w:rPr>
            </w:pPr>
            <w:r w:rsidRPr="00B07269">
              <w:rPr>
                <w:rFonts w:ascii="Arial" w:hAnsi="Arial" w:cs="Arial"/>
                <w:bCs/>
                <w:lang w:val="en-GB"/>
              </w:rPr>
              <w:t xml:space="preserve">Up to €38.44 </w:t>
            </w:r>
            <w:r w:rsidR="00CC5F19" w:rsidRPr="00B07269">
              <w:rPr>
                <w:rFonts w:ascii="Arial" w:hAnsi="Arial" w:cs="Arial"/>
                <w:bCs/>
                <w:lang w:val="en-GB"/>
              </w:rPr>
              <w:t xml:space="preserve">plus </w:t>
            </w:r>
            <w:r w:rsidR="00D0485E">
              <w:rPr>
                <w:rFonts w:ascii="Arial" w:hAnsi="Arial" w:cs="Arial"/>
                <w:bCs/>
                <w:lang w:val="en-GB"/>
              </w:rPr>
              <w:t>€</w:t>
            </w:r>
            <w:r w:rsidRPr="00B07269">
              <w:rPr>
                <w:rFonts w:ascii="Arial" w:hAnsi="Arial" w:cs="Arial"/>
                <w:bCs/>
                <w:lang w:val="en-GB"/>
              </w:rPr>
              <w:t>19</w:t>
            </w:r>
            <w:r w:rsidR="00CC5F19" w:rsidRPr="00B07269">
              <w:rPr>
                <w:rFonts w:ascii="Arial" w:hAnsi="Arial" w:cs="Arial"/>
                <w:bCs/>
                <w:lang w:val="en-GB"/>
              </w:rPr>
              <w:t>.</w:t>
            </w:r>
            <w:r w:rsidRPr="00B07269">
              <w:rPr>
                <w:rFonts w:ascii="Arial" w:hAnsi="Arial" w:cs="Arial"/>
                <w:bCs/>
                <w:lang w:val="en-GB"/>
              </w:rPr>
              <w:t xml:space="preserve">99 </w:t>
            </w:r>
            <w:r w:rsidR="00D0485E">
              <w:rPr>
                <w:rFonts w:ascii="Arial" w:hAnsi="Arial" w:cs="Arial"/>
                <w:bCs/>
                <w:lang w:val="en-GB"/>
              </w:rPr>
              <w:t xml:space="preserve">in </w:t>
            </w:r>
            <w:r w:rsidR="00CC5F19" w:rsidRPr="00B07269">
              <w:rPr>
                <w:rFonts w:ascii="Arial" w:hAnsi="Arial" w:cs="Arial"/>
                <w:bCs/>
                <w:lang w:val="en-GB"/>
              </w:rPr>
              <w:t>costs of payment</w:t>
            </w:r>
            <w:r w:rsidR="00B07269" w:rsidRPr="00B07269">
              <w:rPr>
                <w:rFonts w:ascii="Arial" w:hAnsi="Arial" w:cs="Arial"/>
                <w:bCs/>
                <w:lang w:val="en-GB"/>
              </w:rPr>
              <w:t>, i.e.</w:t>
            </w:r>
            <w:r w:rsidR="00CC5F19" w:rsidRPr="00B07269">
              <w:rPr>
                <w:rFonts w:ascii="Arial" w:hAnsi="Arial" w:cs="Arial"/>
                <w:bCs/>
                <w:lang w:val="en-GB"/>
              </w:rPr>
              <w:t xml:space="preserve"> </w:t>
            </w:r>
            <w:r w:rsidRPr="00B07269">
              <w:rPr>
                <w:rFonts w:ascii="Arial" w:hAnsi="Arial" w:cs="Arial"/>
                <w:bCs/>
                <w:lang w:val="en-GB"/>
              </w:rPr>
              <w:t>€</w:t>
            </w:r>
            <w:r w:rsidR="00CC5F19" w:rsidRPr="00B07269">
              <w:rPr>
                <w:rFonts w:ascii="Arial" w:hAnsi="Arial" w:cs="Arial"/>
                <w:bCs/>
                <w:lang w:val="en-GB"/>
              </w:rPr>
              <w:t> </w:t>
            </w:r>
            <w:r w:rsidRPr="00B07269">
              <w:rPr>
                <w:rFonts w:ascii="Arial" w:hAnsi="Arial" w:cs="Arial"/>
                <w:bCs/>
                <w:lang w:val="en-GB"/>
              </w:rPr>
              <w:t>58</w:t>
            </w:r>
            <w:r w:rsidR="00CC5F19" w:rsidRPr="00B07269">
              <w:rPr>
                <w:rFonts w:ascii="Arial" w:hAnsi="Arial" w:cs="Arial"/>
                <w:bCs/>
                <w:lang w:val="en-GB"/>
              </w:rPr>
              <w:t>.</w:t>
            </w:r>
            <w:r w:rsidRPr="00B07269">
              <w:rPr>
                <w:rFonts w:ascii="Arial" w:hAnsi="Arial" w:cs="Arial"/>
                <w:bCs/>
                <w:lang w:val="en-GB"/>
              </w:rPr>
              <w:t xml:space="preserve">43 </w:t>
            </w:r>
            <w:r w:rsidR="00CC5F19" w:rsidRPr="00B07269">
              <w:rPr>
                <w:rFonts w:ascii="Arial" w:hAnsi="Arial" w:cs="Arial"/>
                <w:bCs/>
                <w:lang w:val="en-GB"/>
              </w:rPr>
              <w:t>for payment with common credit cards</w:t>
            </w:r>
            <w:r w:rsidRPr="00B07269">
              <w:rPr>
                <w:rFonts w:ascii="Arial" w:hAnsi="Arial" w:cs="Arial"/>
                <w:bCs/>
                <w:lang w:val="en-GB"/>
              </w:rPr>
              <w:t xml:space="preserve">; </w:t>
            </w:r>
            <w:r w:rsidR="00CC5F19" w:rsidRPr="00B07269">
              <w:rPr>
                <w:rFonts w:ascii="Arial" w:hAnsi="Arial" w:cs="Arial"/>
                <w:bCs/>
                <w:lang w:val="en-GB"/>
              </w:rPr>
              <w:t>additional costs total</w:t>
            </w:r>
            <w:r w:rsidR="007A2AD5">
              <w:rPr>
                <w:rFonts w:ascii="Arial" w:hAnsi="Arial" w:cs="Arial"/>
                <w:bCs/>
                <w:lang w:val="en-GB"/>
              </w:rPr>
              <w:t>ing</w:t>
            </w:r>
            <w:r w:rsidR="00CC5F19" w:rsidRPr="00B07269">
              <w:rPr>
                <w:rFonts w:ascii="Arial" w:hAnsi="Arial" w:cs="Arial"/>
                <w:bCs/>
                <w:lang w:val="en-GB"/>
              </w:rPr>
              <w:t xml:space="preserve"> €48 also with </w:t>
            </w:r>
            <w:r w:rsidRPr="00B07269">
              <w:rPr>
                <w:rFonts w:ascii="Arial" w:hAnsi="Arial" w:cs="Arial"/>
                <w:bCs/>
                <w:lang w:val="en-GB"/>
              </w:rPr>
              <w:t>SOFORT</w:t>
            </w:r>
            <w:r w:rsidR="00CC5F19" w:rsidRPr="00B07269">
              <w:rPr>
                <w:rFonts w:ascii="Arial" w:hAnsi="Arial" w:cs="Arial"/>
                <w:bCs/>
                <w:lang w:val="en-GB"/>
              </w:rPr>
              <w:t xml:space="preserve"> bank transfer.</w:t>
            </w:r>
          </w:p>
        </w:tc>
      </w:tr>
      <w:tr w:rsidR="009D4F39" w:rsidRPr="00AB36D4" w:rsidTr="00DF2EE1">
        <w:tc>
          <w:tcPr>
            <w:tcW w:w="2088" w:type="pct"/>
            <w:shd w:val="pct20" w:color="000000" w:fill="FFFFFF"/>
          </w:tcPr>
          <w:p w:rsidR="009D4F39" w:rsidRPr="00AB36D4" w:rsidRDefault="00B07269" w:rsidP="005F4B13">
            <w:pPr>
              <w:overflowPunct w:val="0"/>
              <w:autoSpaceDE w:val="0"/>
              <w:autoSpaceDN w:val="0"/>
              <w:adjustRightInd w:val="0"/>
              <w:spacing w:line="280" w:lineRule="exact"/>
              <w:ind w:right="1627"/>
              <w:textAlignment w:val="baseline"/>
              <w:rPr>
                <w:rFonts w:ascii="Arial" w:hAnsi="Arial" w:cs="Arial"/>
                <w:b/>
                <w:bCs/>
              </w:rPr>
            </w:pPr>
            <w:r w:rsidRPr="00B07269">
              <w:rPr>
                <w:rFonts w:ascii="Arial" w:hAnsi="Arial" w:cs="Arial"/>
                <w:b/>
                <w:bCs/>
                <w:lang w:val="en-GB"/>
              </w:rPr>
              <w:t>opodo.at</w:t>
            </w:r>
          </w:p>
        </w:tc>
        <w:tc>
          <w:tcPr>
            <w:tcW w:w="2912" w:type="pct"/>
            <w:shd w:val="pct20" w:color="000000" w:fill="FFFFFF"/>
          </w:tcPr>
          <w:p w:rsidR="009D4F39" w:rsidRPr="00AB36D4" w:rsidRDefault="00B07269" w:rsidP="005F4B13">
            <w:pPr>
              <w:overflowPunct w:val="0"/>
              <w:autoSpaceDE w:val="0"/>
              <w:autoSpaceDN w:val="0"/>
              <w:adjustRightInd w:val="0"/>
              <w:spacing w:line="280" w:lineRule="exact"/>
              <w:textAlignment w:val="baseline"/>
              <w:rPr>
                <w:rFonts w:ascii="Arial" w:hAnsi="Arial" w:cs="Arial"/>
                <w:bCs/>
              </w:rPr>
            </w:pPr>
            <w:r w:rsidRPr="00B07269">
              <w:rPr>
                <w:rFonts w:ascii="Arial" w:hAnsi="Arial" w:cs="Arial"/>
                <w:bCs/>
                <w:lang w:val="en-GB"/>
              </w:rPr>
              <w:t>€ 8.90 for payment with common credit cards</w:t>
            </w:r>
          </w:p>
        </w:tc>
      </w:tr>
      <w:tr w:rsidR="009D4F39" w:rsidRPr="00AB36D4" w:rsidTr="00DF2EE1">
        <w:tc>
          <w:tcPr>
            <w:tcW w:w="2088" w:type="pct"/>
            <w:shd w:val="pct5" w:color="000000" w:fill="FFFFFF"/>
          </w:tcPr>
          <w:p w:rsidR="009D4F39" w:rsidRPr="00AB36D4" w:rsidRDefault="00B07269" w:rsidP="005F4B13">
            <w:pPr>
              <w:overflowPunct w:val="0"/>
              <w:autoSpaceDE w:val="0"/>
              <w:autoSpaceDN w:val="0"/>
              <w:adjustRightInd w:val="0"/>
              <w:spacing w:line="280" w:lineRule="exact"/>
              <w:ind w:right="1627"/>
              <w:textAlignment w:val="baseline"/>
              <w:rPr>
                <w:rFonts w:ascii="Arial" w:hAnsi="Arial" w:cs="Arial"/>
                <w:b/>
                <w:bCs/>
              </w:rPr>
            </w:pPr>
            <w:r w:rsidRPr="00B07269">
              <w:rPr>
                <w:rFonts w:ascii="Arial" w:hAnsi="Arial" w:cs="Arial"/>
                <w:b/>
                <w:bCs/>
                <w:lang w:val="en-GB"/>
              </w:rPr>
              <w:t>fluege.de</w:t>
            </w:r>
          </w:p>
        </w:tc>
        <w:tc>
          <w:tcPr>
            <w:tcW w:w="2912" w:type="pct"/>
            <w:shd w:val="pct5" w:color="000000" w:fill="FFFFFF"/>
          </w:tcPr>
          <w:p w:rsidR="009D4F39" w:rsidRPr="00AB36D4" w:rsidRDefault="00B07269" w:rsidP="005F4B13">
            <w:pPr>
              <w:overflowPunct w:val="0"/>
              <w:autoSpaceDE w:val="0"/>
              <w:autoSpaceDN w:val="0"/>
              <w:adjustRightInd w:val="0"/>
              <w:spacing w:line="280" w:lineRule="exact"/>
              <w:textAlignment w:val="baseline"/>
              <w:rPr>
                <w:rFonts w:ascii="Arial" w:hAnsi="Arial" w:cs="Arial"/>
                <w:bCs/>
              </w:rPr>
            </w:pPr>
            <w:r w:rsidRPr="00B07269">
              <w:rPr>
                <w:rFonts w:ascii="Arial" w:hAnsi="Arial" w:cs="Arial"/>
                <w:bCs/>
                <w:lang w:val="en-GB"/>
              </w:rPr>
              <w:t>Up to € 20.00 plus € 79.96 service fee, i.e. € 99.96 for payment with common credit cards; also service fee of € 79.96 for direct debit.</w:t>
            </w:r>
          </w:p>
        </w:tc>
      </w:tr>
      <w:tr w:rsidR="009D4F39" w:rsidRPr="00AB36D4" w:rsidTr="00DF2EE1">
        <w:tc>
          <w:tcPr>
            <w:tcW w:w="2088" w:type="pct"/>
            <w:shd w:val="pct20" w:color="000000" w:fill="FFFFFF"/>
          </w:tcPr>
          <w:p w:rsidR="009D4F39" w:rsidRPr="00AB36D4" w:rsidRDefault="00B07269" w:rsidP="005F4B13">
            <w:pPr>
              <w:overflowPunct w:val="0"/>
              <w:autoSpaceDE w:val="0"/>
              <w:autoSpaceDN w:val="0"/>
              <w:adjustRightInd w:val="0"/>
              <w:spacing w:line="280" w:lineRule="exact"/>
              <w:ind w:right="34"/>
              <w:textAlignment w:val="baseline"/>
              <w:rPr>
                <w:rFonts w:ascii="Arial" w:hAnsi="Arial" w:cs="Arial"/>
                <w:b/>
                <w:bCs/>
              </w:rPr>
            </w:pPr>
            <w:r w:rsidRPr="00B07269">
              <w:rPr>
                <w:rFonts w:ascii="Arial" w:hAnsi="Arial" w:cs="Arial"/>
                <w:b/>
                <w:bCs/>
                <w:lang w:val="en-GB"/>
              </w:rPr>
              <w:t>ebookers.at</w:t>
            </w:r>
          </w:p>
        </w:tc>
        <w:tc>
          <w:tcPr>
            <w:tcW w:w="2912" w:type="pct"/>
            <w:shd w:val="pct20" w:color="000000" w:fill="FFFFFF"/>
          </w:tcPr>
          <w:p w:rsidR="009D4F39" w:rsidRPr="00AB36D4" w:rsidRDefault="00B07269" w:rsidP="005F4B13">
            <w:pPr>
              <w:overflowPunct w:val="0"/>
              <w:autoSpaceDE w:val="0"/>
              <w:autoSpaceDN w:val="0"/>
              <w:adjustRightInd w:val="0"/>
              <w:spacing w:line="280" w:lineRule="exact"/>
              <w:textAlignment w:val="baseline"/>
              <w:rPr>
                <w:rFonts w:ascii="Arial" w:hAnsi="Arial" w:cs="Arial"/>
                <w:bCs/>
              </w:rPr>
            </w:pPr>
            <w:r w:rsidRPr="00B07269">
              <w:rPr>
                <w:rFonts w:ascii="Arial" w:hAnsi="Arial" w:cs="Arial"/>
                <w:bCs/>
                <w:lang w:val="en-GB"/>
              </w:rPr>
              <w:t>€ 22.00 for payment with common credit cards; also for PayPal € 5.57.</w:t>
            </w:r>
          </w:p>
        </w:tc>
      </w:tr>
      <w:tr w:rsidR="009D4F39" w:rsidRPr="00AB36D4" w:rsidTr="00DF2EE1">
        <w:tc>
          <w:tcPr>
            <w:tcW w:w="2088" w:type="pct"/>
            <w:shd w:val="pct5" w:color="000000" w:fill="FFFFFF"/>
          </w:tcPr>
          <w:p w:rsidR="009D4F39" w:rsidRPr="00AB36D4" w:rsidRDefault="00B07269" w:rsidP="005F4B13">
            <w:pPr>
              <w:overflowPunct w:val="0"/>
              <w:autoSpaceDE w:val="0"/>
              <w:autoSpaceDN w:val="0"/>
              <w:adjustRightInd w:val="0"/>
              <w:spacing w:line="280" w:lineRule="exact"/>
              <w:ind w:right="34"/>
              <w:textAlignment w:val="baseline"/>
              <w:rPr>
                <w:rFonts w:ascii="Arial" w:hAnsi="Arial" w:cs="Arial"/>
                <w:b/>
                <w:bCs/>
              </w:rPr>
            </w:pPr>
            <w:r w:rsidRPr="00B07269">
              <w:rPr>
                <w:rFonts w:ascii="Arial" w:hAnsi="Arial" w:cs="Arial"/>
                <w:b/>
                <w:bCs/>
                <w:lang w:val="en-GB"/>
              </w:rPr>
              <w:t>expedia.at</w:t>
            </w:r>
          </w:p>
        </w:tc>
        <w:tc>
          <w:tcPr>
            <w:tcW w:w="2912" w:type="pct"/>
            <w:shd w:val="pct5" w:color="000000" w:fill="FFFFFF"/>
          </w:tcPr>
          <w:p w:rsidR="009D4F39" w:rsidRPr="00AB36D4" w:rsidRDefault="00B07269" w:rsidP="005F4B13">
            <w:pPr>
              <w:overflowPunct w:val="0"/>
              <w:autoSpaceDE w:val="0"/>
              <w:autoSpaceDN w:val="0"/>
              <w:adjustRightInd w:val="0"/>
              <w:spacing w:line="280" w:lineRule="exact"/>
              <w:textAlignment w:val="baseline"/>
              <w:rPr>
                <w:rFonts w:ascii="Arial" w:hAnsi="Arial" w:cs="Arial"/>
                <w:bCs/>
              </w:rPr>
            </w:pPr>
            <w:r w:rsidRPr="00B07269">
              <w:rPr>
                <w:rFonts w:ascii="Arial" w:hAnsi="Arial" w:cs="Arial"/>
                <w:bCs/>
                <w:lang w:val="en-GB"/>
              </w:rPr>
              <w:t>€ 20</w:t>
            </w:r>
            <w:r w:rsidR="00BE3271">
              <w:rPr>
                <w:rFonts w:ascii="Arial" w:hAnsi="Arial" w:cs="Arial"/>
                <w:bCs/>
                <w:lang w:val="en-GB"/>
              </w:rPr>
              <w:t>.</w:t>
            </w:r>
            <w:r w:rsidRPr="00B07269">
              <w:rPr>
                <w:rFonts w:ascii="Arial" w:hAnsi="Arial" w:cs="Arial"/>
                <w:bCs/>
                <w:lang w:val="en-GB"/>
              </w:rPr>
              <w:t>00 for payment with common credit cards.</w:t>
            </w:r>
          </w:p>
        </w:tc>
      </w:tr>
      <w:tr w:rsidR="009D4F39" w:rsidRPr="00AB36D4" w:rsidTr="00DF2EE1">
        <w:tc>
          <w:tcPr>
            <w:tcW w:w="2088" w:type="pct"/>
            <w:shd w:val="pct20" w:color="000000" w:fill="FFFFFF"/>
          </w:tcPr>
          <w:p w:rsidR="009D4F39" w:rsidRPr="00AB36D4" w:rsidRDefault="00B07269" w:rsidP="005F4B13">
            <w:pPr>
              <w:overflowPunct w:val="0"/>
              <w:autoSpaceDE w:val="0"/>
              <w:autoSpaceDN w:val="0"/>
              <w:adjustRightInd w:val="0"/>
              <w:spacing w:line="280" w:lineRule="exact"/>
              <w:ind w:right="1627"/>
              <w:textAlignment w:val="baseline"/>
              <w:rPr>
                <w:rFonts w:ascii="Arial" w:hAnsi="Arial" w:cs="Arial"/>
                <w:b/>
                <w:bCs/>
              </w:rPr>
            </w:pPr>
            <w:r w:rsidRPr="00B07269">
              <w:rPr>
                <w:rFonts w:ascii="Arial" w:hAnsi="Arial" w:cs="Arial"/>
                <w:b/>
                <w:bCs/>
                <w:lang w:val="en-GB"/>
              </w:rPr>
              <w:t>tui.at</w:t>
            </w:r>
          </w:p>
        </w:tc>
        <w:tc>
          <w:tcPr>
            <w:tcW w:w="2912" w:type="pct"/>
            <w:shd w:val="pct20" w:color="000000" w:fill="FFFFFF"/>
          </w:tcPr>
          <w:p w:rsidR="009D4F39" w:rsidRPr="00AB36D4" w:rsidRDefault="009D4F39" w:rsidP="00B07269">
            <w:pPr>
              <w:overflowPunct w:val="0"/>
              <w:autoSpaceDE w:val="0"/>
              <w:autoSpaceDN w:val="0"/>
              <w:adjustRightInd w:val="0"/>
              <w:spacing w:line="280" w:lineRule="exact"/>
              <w:textAlignment w:val="baseline"/>
              <w:rPr>
                <w:rFonts w:ascii="Arial" w:hAnsi="Arial" w:cs="Arial"/>
                <w:bCs/>
              </w:rPr>
            </w:pPr>
            <w:r w:rsidRPr="00AB36D4">
              <w:rPr>
                <w:rFonts w:ascii="Arial" w:hAnsi="Arial" w:cs="Arial"/>
                <w:bCs/>
              </w:rPr>
              <w:t>0</w:t>
            </w:r>
            <w:r w:rsidR="00B07269">
              <w:rPr>
                <w:rFonts w:ascii="Arial" w:hAnsi="Arial" w:cs="Arial"/>
                <w:bCs/>
              </w:rPr>
              <w:t>.</w:t>
            </w:r>
            <w:r w:rsidRPr="00AB36D4">
              <w:rPr>
                <w:rFonts w:ascii="Arial" w:hAnsi="Arial" w:cs="Arial"/>
                <w:bCs/>
              </w:rPr>
              <w:t>00</w:t>
            </w:r>
          </w:p>
        </w:tc>
      </w:tr>
      <w:tr w:rsidR="009D4F39" w:rsidRPr="00AB36D4" w:rsidTr="00DF2EE1">
        <w:tc>
          <w:tcPr>
            <w:tcW w:w="2088" w:type="pct"/>
            <w:shd w:val="pct5" w:color="000000" w:fill="FFFFFF"/>
          </w:tcPr>
          <w:p w:rsidR="009D4F39" w:rsidRPr="00AB36D4" w:rsidRDefault="00B07269" w:rsidP="005F4B13">
            <w:pPr>
              <w:overflowPunct w:val="0"/>
              <w:autoSpaceDE w:val="0"/>
              <w:autoSpaceDN w:val="0"/>
              <w:adjustRightInd w:val="0"/>
              <w:spacing w:line="280" w:lineRule="exact"/>
              <w:ind w:right="176"/>
              <w:textAlignment w:val="baseline"/>
              <w:rPr>
                <w:rFonts w:ascii="Arial" w:hAnsi="Arial" w:cs="Arial"/>
                <w:b/>
                <w:bCs/>
              </w:rPr>
            </w:pPr>
            <w:r w:rsidRPr="00B07269">
              <w:rPr>
                <w:rFonts w:ascii="Arial" w:hAnsi="Arial" w:cs="Arial"/>
                <w:b/>
                <w:bCs/>
                <w:lang w:val="en-GB"/>
              </w:rPr>
              <w:t>restplatzboerse.at</w:t>
            </w:r>
          </w:p>
        </w:tc>
        <w:tc>
          <w:tcPr>
            <w:tcW w:w="2912" w:type="pct"/>
            <w:shd w:val="pct5" w:color="000000" w:fill="FFFFFF"/>
          </w:tcPr>
          <w:p w:rsidR="009D4F39" w:rsidRPr="00AB36D4" w:rsidRDefault="009D4F39" w:rsidP="00B07269">
            <w:pPr>
              <w:overflowPunct w:val="0"/>
              <w:autoSpaceDE w:val="0"/>
              <w:autoSpaceDN w:val="0"/>
              <w:adjustRightInd w:val="0"/>
              <w:spacing w:line="280" w:lineRule="exact"/>
              <w:textAlignment w:val="baseline"/>
              <w:rPr>
                <w:rFonts w:ascii="Arial" w:hAnsi="Arial" w:cs="Arial"/>
                <w:bCs/>
              </w:rPr>
            </w:pPr>
            <w:r w:rsidRPr="00AB36D4">
              <w:rPr>
                <w:rFonts w:ascii="Arial" w:hAnsi="Arial" w:cs="Arial"/>
                <w:bCs/>
              </w:rPr>
              <w:t>0</w:t>
            </w:r>
            <w:r w:rsidR="00B07269">
              <w:rPr>
                <w:rFonts w:ascii="Arial" w:hAnsi="Arial" w:cs="Arial"/>
                <w:bCs/>
              </w:rPr>
              <w:t>.</w:t>
            </w:r>
            <w:r w:rsidRPr="00AB36D4">
              <w:rPr>
                <w:rFonts w:ascii="Arial" w:hAnsi="Arial" w:cs="Arial"/>
                <w:bCs/>
              </w:rPr>
              <w:t>00</w:t>
            </w:r>
          </w:p>
        </w:tc>
      </w:tr>
      <w:tr w:rsidR="009D4F39" w:rsidRPr="00AB36D4" w:rsidTr="00DF2EE1">
        <w:tc>
          <w:tcPr>
            <w:tcW w:w="2088" w:type="pct"/>
            <w:shd w:val="pct20" w:color="000000" w:fill="FFFFFF"/>
          </w:tcPr>
          <w:p w:rsidR="009D4F39" w:rsidRPr="00AB36D4" w:rsidRDefault="00B07269" w:rsidP="005F4B13">
            <w:pPr>
              <w:overflowPunct w:val="0"/>
              <w:autoSpaceDE w:val="0"/>
              <w:autoSpaceDN w:val="0"/>
              <w:adjustRightInd w:val="0"/>
              <w:spacing w:line="280" w:lineRule="exact"/>
              <w:ind w:right="318"/>
              <w:textAlignment w:val="baseline"/>
              <w:rPr>
                <w:rFonts w:ascii="Arial" w:hAnsi="Arial" w:cs="Arial"/>
                <w:b/>
                <w:bCs/>
              </w:rPr>
            </w:pPr>
            <w:r w:rsidRPr="00B07269">
              <w:rPr>
                <w:rFonts w:ascii="Arial" w:hAnsi="Arial" w:cs="Arial"/>
                <w:b/>
                <w:bCs/>
                <w:lang w:val="en-GB"/>
              </w:rPr>
              <w:t>lufthansa.com</w:t>
            </w:r>
          </w:p>
        </w:tc>
        <w:tc>
          <w:tcPr>
            <w:tcW w:w="2912" w:type="pct"/>
            <w:shd w:val="pct20" w:color="000000" w:fill="FFFFFF"/>
          </w:tcPr>
          <w:p w:rsidR="009D4F39" w:rsidRPr="00AB36D4" w:rsidRDefault="009D4F39" w:rsidP="00B07269">
            <w:pPr>
              <w:overflowPunct w:val="0"/>
              <w:autoSpaceDE w:val="0"/>
              <w:autoSpaceDN w:val="0"/>
              <w:adjustRightInd w:val="0"/>
              <w:spacing w:line="280" w:lineRule="exact"/>
              <w:textAlignment w:val="baseline"/>
              <w:rPr>
                <w:rFonts w:ascii="Arial" w:hAnsi="Arial" w:cs="Arial"/>
                <w:bCs/>
              </w:rPr>
            </w:pPr>
            <w:r w:rsidRPr="00AB36D4">
              <w:rPr>
                <w:rFonts w:ascii="Arial" w:hAnsi="Arial" w:cs="Arial"/>
                <w:bCs/>
              </w:rPr>
              <w:t>0</w:t>
            </w:r>
            <w:r w:rsidR="00B07269">
              <w:rPr>
                <w:rFonts w:ascii="Arial" w:hAnsi="Arial" w:cs="Arial"/>
                <w:bCs/>
              </w:rPr>
              <w:t>.</w:t>
            </w:r>
            <w:r w:rsidRPr="00AB36D4">
              <w:rPr>
                <w:rFonts w:ascii="Arial" w:hAnsi="Arial" w:cs="Arial"/>
                <w:bCs/>
              </w:rPr>
              <w:t>00</w:t>
            </w:r>
          </w:p>
        </w:tc>
      </w:tr>
      <w:tr w:rsidR="009D4F39" w:rsidRPr="00AB36D4" w:rsidTr="00DF2EE1">
        <w:tc>
          <w:tcPr>
            <w:tcW w:w="2088" w:type="pct"/>
            <w:shd w:val="pct5" w:color="000000" w:fill="FFFFFF"/>
          </w:tcPr>
          <w:p w:rsidR="009D4F39" w:rsidRPr="00AB36D4" w:rsidRDefault="00B07269" w:rsidP="005F4B13">
            <w:pPr>
              <w:overflowPunct w:val="0"/>
              <w:autoSpaceDE w:val="0"/>
              <w:autoSpaceDN w:val="0"/>
              <w:adjustRightInd w:val="0"/>
              <w:spacing w:line="280" w:lineRule="exact"/>
              <w:textAlignment w:val="baseline"/>
              <w:rPr>
                <w:rFonts w:ascii="Arial" w:hAnsi="Arial" w:cs="Arial"/>
                <w:b/>
                <w:bCs/>
              </w:rPr>
            </w:pPr>
            <w:r w:rsidRPr="00B07269">
              <w:rPr>
                <w:rFonts w:ascii="Arial" w:hAnsi="Arial" w:cs="Arial"/>
                <w:b/>
                <w:bCs/>
                <w:lang w:val="en-GB"/>
              </w:rPr>
              <w:t>austrian.com</w:t>
            </w:r>
          </w:p>
        </w:tc>
        <w:tc>
          <w:tcPr>
            <w:tcW w:w="2912" w:type="pct"/>
            <w:shd w:val="pct5" w:color="000000" w:fill="FFFFFF"/>
          </w:tcPr>
          <w:p w:rsidR="009D4F39" w:rsidRPr="00AB36D4" w:rsidRDefault="009D4F39" w:rsidP="00B07269">
            <w:pPr>
              <w:overflowPunct w:val="0"/>
              <w:autoSpaceDE w:val="0"/>
              <w:autoSpaceDN w:val="0"/>
              <w:adjustRightInd w:val="0"/>
              <w:spacing w:line="280" w:lineRule="exact"/>
              <w:textAlignment w:val="baseline"/>
              <w:rPr>
                <w:rFonts w:ascii="Arial" w:hAnsi="Arial" w:cs="Arial"/>
                <w:bCs/>
              </w:rPr>
            </w:pPr>
            <w:r w:rsidRPr="00AB36D4">
              <w:rPr>
                <w:rFonts w:ascii="Arial" w:hAnsi="Arial" w:cs="Arial"/>
                <w:bCs/>
              </w:rPr>
              <w:t>0</w:t>
            </w:r>
            <w:r w:rsidR="00B07269">
              <w:rPr>
                <w:rFonts w:ascii="Arial" w:hAnsi="Arial" w:cs="Arial"/>
                <w:bCs/>
              </w:rPr>
              <w:t>.</w:t>
            </w:r>
            <w:r w:rsidRPr="00AB36D4">
              <w:rPr>
                <w:rFonts w:ascii="Arial" w:hAnsi="Arial" w:cs="Arial"/>
                <w:bCs/>
              </w:rPr>
              <w:t>00</w:t>
            </w:r>
          </w:p>
        </w:tc>
      </w:tr>
      <w:tr w:rsidR="009D4F39" w:rsidRPr="00AB36D4" w:rsidTr="00DF2EE1">
        <w:tc>
          <w:tcPr>
            <w:tcW w:w="2088" w:type="pct"/>
            <w:shd w:val="pct20" w:color="000000" w:fill="FFFFFF"/>
          </w:tcPr>
          <w:p w:rsidR="009D4F39" w:rsidRPr="00AB36D4" w:rsidRDefault="00B07269" w:rsidP="005F4B13">
            <w:pPr>
              <w:overflowPunct w:val="0"/>
              <w:autoSpaceDE w:val="0"/>
              <w:autoSpaceDN w:val="0"/>
              <w:adjustRightInd w:val="0"/>
              <w:spacing w:line="280" w:lineRule="exact"/>
              <w:textAlignment w:val="baseline"/>
              <w:rPr>
                <w:rFonts w:ascii="Arial" w:hAnsi="Arial" w:cs="Arial"/>
                <w:b/>
                <w:bCs/>
              </w:rPr>
            </w:pPr>
            <w:r w:rsidRPr="00B07269">
              <w:rPr>
                <w:rFonts w:ascii="Arial" w:hAnsi="Arial" w:cs="Arial"/>
                <w:b/>
                <w:bCs/>
                <w:lang w:val="en-GB"/>
              </w:rPr>
              <w:t>airberlin.com/flyniki.com</w:t>
            </w:r>
          </w:p>
        </w:tc>
        <w:tc>
          <w:tcPr>
            <w:tcW w:w="2912" w:type="pct"/>
            <w:shd w:val="pct20" w:color="000000" w:fill="FFFFFF"/>
          </w:tcPr>
          <w:p w:rsidR="009D4F39" w:rsidRPr="00AB36D4" w:rsidRDefault="00B07269" w:rsidP="005F4B13">
            <w:pPr>
              <w:overflowPunct w:val="0"/>
              <w:autoSpaceDE w:val="0"/>
              <w:autoSpaceDN w:val="0"/>
              <w:adjustRightInd w:val="0"/>
              <w:spacing w:line="280" w:lineRule="exact"/>
              <w:textAlignment w:val="baseline"/>
              <w:rPr>
                <w:rFonts w:ascii="Arial" w:hAnsi="Arial" w:cs="Arial"/>
                <w:bCs/>
              </w:rPr>
            </w:pPr>
            <w:r w:rsidRPr="00B07269">
              <w:rPr>
                <w:rFonts w:ascii="Arial" w:hAnsi="Arial" w:cs="Arial"/>
                <w:bCs/>
                <w:lang w:val="en-GB"/>
              </w:rPr>
              <w:t>€ 20.00 for payment with common credit cards and with Air Berlin credit cards.</w:t>
            </w:r>
          </w:p>
        </w:tc>
      </w:tr>
    </w:tbl>
    <w:p w:rsidR="009D4F39" w:rsidRDefault="009D4F39" w:rsidP="009D4F39">
      <w:pPr>
        <w:tabs>
          <w:tab w:val="left" w:pos="7372"/>
        </w:tabs>
        <w:suppressAutoHyphens/>
        <w:overflowPunct w:val="0"/>
        <w:autoSpaceDE w:val="0"/>
        <w:spacing w:line="280" w:lineRule="exact"/>
        <w:ind w:left="284" w:right="567"/>
        <w:jc w:val="both"/>
        <w:textAlignment w:val="baseline"/>
        <w:rPr>
          <w:rFonts w:ascii="Arial" w:hAnsi="Arial" w:cs="Arial"/>
          <w:bCs/>
        </w:rPr>
      </w:pPr>
    </w:p>
    <w:p w:rsidR="009D4F39" w:rsidRDefault="009D4F39" w:rsidP="009D4F39">
      <w:pPr>
        <w:tabs>
          <w:tab w:val="left" w:pos="7372"/>
        </w:tabs>
        <w:suppressAutoHyphens/>
        <w:overflowPunct w:val="0"/>
        <w:autoSpaceDE w:val="0"/>
        <w:spacing w:line="280" w:lineRule="exact"/>
        <w:ind w:left="284" w:right="567"/>
        <w:jc w:val="both"/>
        <w:textAlignment w:val="baseline"/>
        <w:rPr>
          <w:rFonts w:ascii="Arial" w:hAnsi="Arial" w:cs="Arial"/>
          <w:bCs/>
        </w:rPr>
      </w:pPr>
    </w:p>
    <w:p w:rsidR="009D4F39" w:rsidRDefault="009D4F39" w:rsidP="009D4F39">
      <w:pPr>
        <w:tabs>
          <w:tab w:val="left" w:pos="7372"/>
        </w:tabs>
        <w:suppressAutoHyphens/>
        <w:overflowPunct w:val="0"/>
        <w:autoSpaceDE w:val="0"/>
        <w:spacing w:line="280" w:lineRule="exact"/>
        <w:ind w:right="567"/>
        <w:jc w:val="both"/>
        <w:textAlignment w:val="baseline"/>
        <w:rPr>
          <w:rFonts w:ascii="Arial" w:hAnsi="Arial" w:cs="Arial"/>
          <w:b/>
          <w:bCs/>
          <w:sz w:val="28"/>
          <w:szCs w:val="28"/>
        </w:rPr>
      </w:pPr>
    </w:p>
    <w:p w:rsidR="009D4F39" w:rsidRPr="00DF2EE1" w:rsidRDefault="009D4F39" w:rsidP="00147546">
      <w:pPr>
        <w:pStyle w:val="Textkrper2"/>
        <w:tabs>
          <w:tab w:val="left" w:pos="7655"/>
        </w:tabs>
        <w:spacing w:line="280" w:lineRule="exact"/>
        <w:ind w:left="426" w:right="1418" w:hanging="426"/>
        <w:rPr>
          <w:b/>
          <w:szCs w:val="28"/>
        </w:rPr>
      </w:pPr>
      <w:r w:rsidRPr="00DF2EE1">
        <w:rPr>
          <w:b/>
          <w:szCs w:val="28"/>
        </w:rPr>
        <w:t xml:space="preserve">3. </w:t>
      </w:r>
      <w:r w:rsidR="00147546" w:rsidRPr="00147546">
        <w:rPr>
          <w:b/>
          <w:szCs w:val="28"/>
          <w:lang w:val="en-GB"/>
        </w:rPr>
        <w:t xml:space="preserve">Are luggage costs indicated as optional additional costs already the first time the air fare is </w:t>
      </w:r>
      <w:r w:rsidR="007B0FE2">
        <w:rPr>
          <w:b/>
          <w:szCs w:val="28"/>
          <w:lang w:val="en-GB"/>
        </w:rPr>
        <w:t>shown</w:t>
      </w:r>
      <w:r w:rsidR="00B07269" w:rsidRPr="00147546">
        <w:rPr>
          <w:b/>
          <w:szCs w:val="28"/>
          <w:lang w:val="en-GB"/>
        </w:rPr>
        <w:t>?</w:t>
      </w:r>
    </w:p>
    <w:p w:rsidR="009D4F39" w:rsidRDefault="009D4F39" w:rsidP="009D4F39">
      <w:pPr>
        <w:tabs>
          <w:tab w:val="left" w:pos="7372"/>
        </w:tabs>
        <w:suppressAutoHyphens/>
        <w:overflowPunct w:val="0"/>
        <w:autoSpaceDE w:val="0"/>
        <w:spacing w:line="280" w:lineRule="exact"/>
        <w:ind w:right="567"/>
        <w:jc w:val="both"/>
        <w:textAlignment w:val="baseline"/>
        <w:rPr>
          <w:rFonts w:ascii="Arial" w:hAnsi="Arial" w:cs="Arial"/>
          <w:bCs/>
        </w:rPr>
      </w:pPr>
    </w:p>
    <w:p w:rsidR="009D4F39" w:rsidRPr="00683298" w:rsidRDefault="00147546" w:rsidP="00683298">
      <w:pPr>
        <w:numPr>
          <w:ilvl w:val="0"/>
          <w:numId w:val="1"/>
        </w:numPr>
        <w:tabs>
          <w:tab w:val="left" w:pos="7372"/>
        </w:tabs>
        <w:suppressAutoHyphens/>
        <w:overflowPunct w:val="0"/>
        <w:autoSpaceDE w:val="0"/>
        <w:spacing w:line="280" w:lineRule="exact"/>
        <w:ind w:right="1418"/>
        <w:jc w:val="both"/>
        <w:textAlignment w:val="baseline"/>
        <w:rPr>
          <w:rFonts w:ascii="Arial" w:hAnsi="Arial" w:cs="Arial"/>
          <w:bCs/>
          <w:lang w:val="en-GB"/>
        </w:rPr>
      </w:pPr>
      <w:r w:rsidRPr="00147546">
        <w:rPr>
          <w:rFonts w:ascii="Arial" w:hAnsi="Arial" w:cs="Arial"/>
          <w:bCs/>
          <w:lang w:val="en-GB"/>
        </w:rPr>
        <w:t xml:space="preserve">Only Austrian Airlines, Lufthansa and Opodo charged no </w:t>
      </w:r>
      <w:r w:rsidRPr="00147546">
        <w:rPr>
          <w:rFonts w:ascii="Arial" w:hAnsi="Arial" w:cs="Arial"/>
          <w:b/>
          <w:bCs/>
          <w:lang w:val="en-GB"/>
        </w:rPr>
        <w:t>costs for luggage to be checked</w:t>
      </w:r>
      <w:r w:rsidRPr="00147546">
        <w:rPr>
          <w:rFonts w:ascii="Arial" w:hAnsi="Arial" w:cs="Arial"/>
          <w:bCs/>
          <w:lang w:val="en-GB"/>
        </w:rPr>
        <w:t>.</w:t>
      </w:r>
      <w:r w:rsidR="009D4F39">
        <w:rPr>
          <w:rFonts w:ascii="Arial" w:hAnsi="Arial" w:cs="Arial"/>
          <w:bCs/>
        </w:rPr>
        <w:t xml:space="preserve"> </w:t>
      </w:r>
      <w:r w:rsidRPr="00147546">
        <w:rPr>
          <w:rFonts w:ascii="Arial" w:hAnsi="Arial" w:cs="Arial"/>
          <w:bCs/>
          <w:lang w:val="en-GB"/>
        </w:rPr>
        <w:t xml:space="preserve">For these </w:t>
      </w:r>
      <w:r w:rsidR="00695B1B">
        <w:rPr>
          <w:rFonts w:ascii="Arial" w:hAnsi="Arial" w:cs="Arial"/>
          <w:bCs/>
          <w:lang w:val="en-GB"/>
        </w:rPr>
        <w:t xml:space="preserve">three </w:t>
      </w:r>
      <w:r w:rsidRPr="00147546">
        <w:rPr>
          <w:rFonts w:ascii="Arial" w:hAnsi="Arial" w:cs="Arial"/>
          <w:bCs/>
          <w:lang w:val="en-GB"/>
        </w:rPr>
        <w:t xml:space="preserve">service providers, free luggage was included in the price </w:t>
      </w:r>
      <w:r w:rsidR="00D7714C">
        <w:rPr>
          <w:rFonts w:ascii="Arial" w:hAnsi="Arial" w:cs="Arial"/>
          <w:bCs/>
          <w:lang w:val="en-GB"/>
        </w:rPr>
        <w:t xml:space="preserve">of </w:t>
      </w:r>
      <w:r w:rsidRPr="00147546">
        <w:rPr>
          <w:rFonts w:ascii="Arial" w:hAnsi="Arial" w:cs="Arial"/>
          <w:bCs/>
          <w:lang w:val="en-GB"/>
        </w:rPr>
        <w:t>the cheapest flight list</w:t>
      </w:r>
      <w:r w:rsidR="00D7714C">
        <w:rPr>
          <w:rFonts w:ascii="Arial" w:hAnsi="Arial" w:cs="Arial"/>
          <w:bCs/>
          <w:lang w:val="en-GB"/>
        </w:rPr>
        <w:t>ed</w:t>
      </w:r>
      <w:r w:rsidRPr="00147546">
        <w:rPr>
          <w:rFonts w:ascii="Arial" w:hAnsi="Arial" w:cs="Arial"/>
          <w:bCs/>
          <w:lang w:val="en-GB"/>
        </w:rPr>
        <w:t xml:space="preserve"> (as of the survey period July 2015; in the meantime, Austrian Airlines and Lufthansa have an Economy Light </w:t>
      </w:r>
      <w:r w:rsidR="00683298">
        <w:rPr>
          <w:rFonts w:ascii="Arial" w:hAnsi="Arial" w:cs="Arial"/>
          <w:bCs/>
          <w:lang w:val="en-GB"/>
        </w:rPr>
        <w:t>fare category</w:t>
      </w:r>
      <w:r w:rsidRPr="00683298">
        <w:rPr>
          <w:rFonts w:ascii="Arial" w:hAnsi="Arial" w:cs="Arial"/>
          <w:bCs/>
          <w:lang w:val="en-GB"/>
        </w:rPr>
        <w:t>, which no longer includes a free piece of luggage).</w:t>
      </w:r>
      <w:r w:rsidR="009D4F39" w:rsidRPr="00683298">
        <w:rPr>
          <w:rFonts w:ascii="Arial" w:hAnsi="Arial" w:cs="Arial"/>
          <w:bCs/>
        </w:rPr>
        <w:t xml:space="preserve"> </w:t>
      </w:r>
    </w:p>
    <w:p w:rsidR="00DF2EE1" w:rsidRDefault="00DF2EE1" w:rsidP="00DF2EE1">
      <w:pPr>
        <w:tabs>
          <w:tab w:val="left" w:pos="7372"/>
        </w:tabs>
        <w:suppressAutoHyphens/>
        <w:overflowPunct w:val="0"/>
        <w:autoSpaceDE w:val="0"/>
        <w:spacing w:line="280" w:lineRule="exact"/>
        <w:ind w:right="1418"/>
        <w:jc w:val="both"/>
        <w:textAlignment w:val="baseline"/>
        <w:rPr>
          <w:rFonts w:ascii="Arial" w:hAnsi="Arial" w:cs="Arial"/>
          <w:bCs/>
        </w:rPr>
      </w:pPr>
    </w:p>
    <w:p w:rsidR="009D4F39" w:rsidRDefault="00147546" w:rsidP="008C2F59">
      <w:pPr>
        <w:numPr>
          <w:ilvl w:val="0"/>
          <w:numId w:val="1"/>
        </w:numPr>
        <w:shd w:val="clear" w:color="auto" w:fill="FFFFFF" w:themeFill="background1"/>
        <w:tabs>
          <w:tab w:val="left" w:pos="7372"/>
        </w:tabs>
        <w:suppressAutoHyphens/>
        <w:overflowPunct w:val="0"/>
        <w:autoSpaceDE w:val="0"/>
        <w:spacing w:line="280" w:lineRule="exact"/>
        <w:ind w:right="1418"/>
        <w:jc w:val="both"/>
        <w:textAlignment w:val="baseline"/>
        <w:rPr>
          <w:rFonts w:ascii="Arial" w:hAnsi="Arial" w:cs="Arial"/>
          <w:bCs/>
        </w:rPr>
      </w:pPr>
      <w:r w:rsidRPr="00147546">
        <w:rPr>
          <w:rFonts w:ascii="Arial" w:hAnsi="Arial" w:cs="Arial"/>
          <w:bCs/>
          <w:lang w:val="en-GB"/>
        </w:rPr>
        <w:t xml:space="preserve">For the remaining </w:t>
      </w:r>
      <w:r w:rsidR="00DE5F09">
        <w:rPr>
          <w:rFonts w:ascii="Arial" w:hAnsi="Arial" w:cs="Arial"/>
          <w:bCs/>
          <w:lang w:val="en-GB"/>
        </w:rPr>
        <w:t xml:space="preserve">seven </w:t>
      </w:r>
      <w:r w:rsidRPr="00147546">
        <w:rPr>
          <w:rFonts w:ascii="Arial" w:hAnsi="Arial" w:cs="Arial"/>
          <w:bCs/>
          <w:lang w:val="en-GB"/>
        </w:rPr>
        <w:t>service providers, no free piece of luggage was included in the cheapest price indicated. That means the optional additional costs under the EU Regulation would have had to have been indicated the first time the air fare was shown.</w:t>
      </w:r>
      <w:r w:rsidR="009D4F39" w:rsidRPr="0017134A">
        <w:rPr>
          <w:rFonts w:ascii="Arial" w:hAnsi="Arial" w:cs="Arial"/>
          <w:bCs/>
        </w:rPr>
        <w:t xml:space="preserve"> </w:t>
      </w:r>
      <w:r w:rsidRPr="00147546">
        <w:rPr>
          <w:rFonts w:ascii="Arial" w:hAnsi="Arial" w:cs="Arial"/>
          <w:bCs/>
          <w:lang w:val="en-GB"/>
        </w:rPr>
        <w:t>This duty was not met by any of the service providers.</w:t>
      </w:r>
      <w:r w:rsidR="009D4F39" w:rsidRPr="0017134A">
        <w:rPr>
          <w:rFonts w:ascii="Arial" w:hAnsi="Arial" w:cs="Arial"/>
          <w:bCs/>
        </w:rPr>
        <w:t xml:space="preserve"> </w:t>
      </w:r>
      <w:r w:rsidR="00616192" w:rsidRPr="008C2F59">
        <w:rPr>
          <w:rFonts w:ascii="Arial" w:hAnsi="Arial" w:cs="Arial"/>
          <w:bCs/>
          <w:lang w:val="en-GB"/>
        </w:rPr>
        <w:t xml:space="preserve">At Expedia, </w:t>
      </w:r>
      <w:r w:rsidR="005A4054">
        <w:rPr>
          <w:rFonts w:ascii="Arial" w:hAnsi="Arial" w:cs="Arial"/>
          <w:bCs/>
          <w:lang w:val="en-GB"/>
        </w:rPr>
        <w:t xml:space="preserve">users could </w:t>
      </w:r>
      <w:r w:rsidR="00616192" w:rsidRPr="008C2F59">
        <w:rPr>
          <w:rFonts w:ascii="Arial" w:hAnsi="Arial" w:cs="Arial"/>
          <w:bCs/>
          <w:lang w:val="en-GB"/>
        </w:rPr>
        <w:t xml:space="preserve">at least </w:t>
      </w:r>
      <w:r w:rsidR="005A4054">
        <w:rPr>
          <w:rFonts w:ascii="Arial" w:hAnsi="Arial" w:cs="Arial"/>
          <w:bCs/>
          <w:lang w:val="en-GB"/>
        </w:rPr>
        <w:t xml:space="preserve">click </w:t>
      </w:r>
      <w:r w:rsidR="00616192" w:rsidRPr="008C2F59">
        <w:rPr>
          <w:rFonts w:ascii="Arial" w:hAnsi="Arial" w:cs="Arial"/>
          <w:bCs/>
          <w:lang w:val="en-GB"/>
        </w:rPr>
        <w:t xml:space="preserve">a meaningfully designated link at the search results to </w:t>
      </w:r>
      <w:r w:rsidR="005A4054">
        <w:rPr>
          <w:rFonts w:ascii="Arial" w:hAnsi="Arial" w:cs="Arial"/>
          <w:bCs/>
          <w:lang w:val="en-GB"/>
        </w:rPr>
        <w:t xml:space="preserve">arrive at a place with </w:t>
      </w:r>
      <w:r w:rsidR="00616192" w:rsidRPr="008C2F59">
        <w:rPr>
          <w:rFonts w:ascii="Arial" w:hAnsi="Arial" w:cs="Arial"/>
          <w:bCs/>
          <w:lang w:val="en-GB"/>
        </w:rPr>
        <w:t xml:space="preserve">an indication of costs and not just </w:t>
      </w:r>
      <w:r w:rsidR="005A4054">
        <w:rPr>
          <w:rFonts w:ascii="Arial" w:hAnsi="Arial" w:cs="Arial"/>
          <w:bCs/>
          <w:lang w:val="en-GB"/>
        </w:rPr>
        <w:t xml:space="preserve">with </w:t>
      </w:r>
      <w:r w:rsidR="008C2F59" w:rsidRPr="008C2F59">
        <w:rPr>
          <w:rFonts w:ascii="Arial" w:hAnsi="Arial" w:cs="Arial"/>
          <w:bCs/>
          <w:lang w:val="en-GB"/>
        </w:rPr>
        <w:t xml:space="preserve">a general note that luggage surcharges might be incurred or </w:t>
      </w:r>
      <w:r w:rsidR="005A4054">
        <w:rPr>
          <w:rFonts w:ascii="Arial" w:hAnsi="Arial" w:cs="Arial"/>
          <w:bCs/>
          <w:lang w:val="en-GB"/>
        </w:rPr>
        <w:t xml:space="preserve">with </w:t>
      </w:r>
      <w:r w:rsidR="008C2F59" w:rsidRPr="008C2F59">
        <w:rPr>
          <w:rFonts w:ascii="Arial" w:hAnsi="Arial" w:cs="Arial"/>
          <w:bCs/>
          <w:lang w:val="en-GB"/>
        </w:rPr>
        <w:t xml:space="preserve">instructions regarding rules on </w:t>
      </w:r>
      <w:r w:rsidR="00616192" w:rsidRPr="008C2F59">
        <w:rPr>
          <w:rFonts w:ascii="Arial" w:hAnsi="Arial" w:cs="Arial"/>
          <w:bCs/>
          <w:lang w:val="en-GB"/>
        </w:rPr>
        <w:t xml:space="preserve">free luggage </w:t>
      </w:r>
      <w:r w:rsidR="008C2F59" w:rsidRPr="008C2F59">
        <w:rPr>
          <w:rFonts w:ascii="Arial" w:hAnsi="Arial" w:cs="Arial"/>
          <w:bCs/>
          <w:lang w:val="en-GB"/>
        </w:rPr>
        <w:t xml:space="preserve">provisions, </w:t>
      </w:r>
      <w:r w:rsidR="00616192" w:rsidRPr="008C2F59">
        <w:rPr>
          <w:rFonts w:ascii="Arial" w:hAnsi="Arial" w:cs="Arial"/>
          <w:bCs/>
          <w:lang w:val="en-GB"/>
        </w:rPr>
        <w:t>as with the other service providers</w:t>
      </w:r>
      <w:r w:rsidRPr="008C2F59">
        <w:rPr>
          <w:rFonts w:ascii="Arial" w:hAnsi="Arial" w:cs="Arial"/>
          <w:bCs/>
          <w:lang w:val="en-GB"/>
        </w:rPr>
        <w:t>.</w:t>
      </w:r>
    </w:p>
    <w:p w:rsidR="00DF2EE1" w:rsidRPr="0017134A" w:rsidRDefault="00DF2EE1" w:rsidP="00DF2EE1">
      <w:pPr>
        <w:shd w:val="clear" w:color="auto" w:fill="FFFFFF" w:themeFill="background1"/>
        <w:tabs>
          <w:tab w:val="left" w:pos="7372"/>
        </w:tabs>
        <w:suppressAutoHyphens/>
        <w:overflowPunct w:val="0"/>
        <w:autoSpaceDE w:val="0"/>
        <w:spacing w:line="280" w:lineRule="exact"/>
        <w:ind w:right="1418"/>
        <w:jc w:val="both"/>
        <w:textAlignment w:val="baseline"/>
        <w:rPr>
          <w:rFonts w:ascii="Arial" w:hAnsi="Arial" w:cs="Arial"/>
          <w:bCs/>
        </w:rPr>
      </w:pPr>
    </w:p>
    <w:p w:rsidR="009D4F39" w:rsidRDefault="008C2F59" w:rsidP="00D232D8">
      <w:pPr>
        <w:numPr>
          <w:ilvl w:val="0"/>
          <w:numId w:val="1"/>
        </w:numPr>
        <w:tabs>
          <w:tab w:val="left" w:pos="7372"/>
        </w:tabs>
        <w:suppressAutoHyphens/>
        <w:overflowPunct w:val="0"/>
        <w:autoSpaceDE w:val="0"/>
        <w:spacing w:line="280" w:lineRule="exact"/>
        <w:ind w:right="1418"/>
        <w:jc w:val="both"/>
        <w:textAlignment w:val="baseline"/>
        <w:rPr>
          <w:rFonts w:ascii="Arial" w:hAnsi="Arial" w:cs="Arial"/>
          <w:bCs/>
        </w:rPr>
      </w:pPr>
      <w:r w:rsidRPr="005A1840">
        <w:rPr>
          <w:rFonts w:ascii="Arial" w:hAnsi="Arial" w:cs="Arial"/>
          <w:bCs/>
          <w:lang w:val="en-GB"/>
        </w:rPr>
        <w:t xml:space="preserve">Several service providers gave more or less clear indications </w:t>
      </w:r>
      <w:r w:rsidR="005A1840" w:rsidRPr="005A1840">
        <w:rPr>
          <w:rFonts w:ascii="Arial" w:hAnsi="Arial" w:cs="Arial"/>
          <w:bCs/>
          <w:lang w:val="en-GB"/>
        </w:rPr>
        <w:t xml:space="preserve">at the search results </w:t>
      </w:r>
      <w:r w:rsidRPr="005A1840">
        <w:rPr>
          <w:rFonts w:ascii="Arial" w:hAnsi="Arial" w:cs="Arial"/>
          <w:bCs/>
          <w:lang w:val="en-GB"/>
        </w:rPr>
        <w:t>(</w:t>
      </w:r>
      <w:r w:rsidR="005A1840" w:rsidRPr="005A1840">
        <w:rPr>
          <w:rFonts w:ascii="Arial" w:hAnsi="Arial" w:cs="Arial"/>
          <w:bCs/>
          <w:lang w:val="en-GB"/>
        </w:rPr>
        <w:t>e.g.</w:t>
      </w:r>
      <w:r w:rsidRPr="005A1840">
        <w:rPr>
          <w:rFonts w:ascii="Arial" w:hAnsi="Arial" w:cs="Arial"/>
          <w:bCs/>
          <w:lang w:val="en-GB"/>
        </w:rPr>
        <w:t xml:space="preserve"> Restplatzbörse, Ebookers)</w:t>
      </w:r>
      <w:r w:rsidR="005A1840" w:rsidRPr="005A1840">
        <w:rPr>
          <w:rFonts w:ascii="Arial" w:hAnsi="Arial" w:cs="Arial"/>
          <w:bCs/>
          <w:lang w:val="en-GB"/>
        </w:rPr>
        <w:t xml:space="preserve"> that no free luggage </w:t>
      </w:r>
      <w:r w:rsidR="002C6C83">
        <w:rPr>
          <w:rFonts w:ascii="Arial" w:hAnsi="Arial" w:cs="Arial"/>
          <w:bCs/>
          <w:lang w:val="en-GB"/>
        </w:rPr>
        <w:t xml:space="preserve">was </w:t>
      </w:r>
      <w:r w:rsidR="005A1840" w:rsidRPr="005A1840">
        <w:rPr>
          <w:rFonts w:ascii="Arial" w:hAnsi="Arial" w:cs="Arial"/>
          <w:bCs/>
          <w:lang w:val="en-GB"/>
        </w:rPr>
        <w:t xml:space="preserve">included or that only carry-ons </w:t>
      </w:r>
      <w:r w:rsidR="002C6C83">
        <w:rPr>
          <w:rFonts w:ascii="Arial" w:hAnsi="Arial" w:cs="Arial"/>
          <w:bCs/>
          <w:lang w:val="en-GB"/>
        </w:rPr>
        <w:t xml:space="preserve">were </w:t>
      </w:r>
      <w:r w:rsidR="005A1840" w:rsidRPr="005A1840">
        <w:rPr>
          <w:rFonts w:ascii="Arial" w:hAnsi="Arial" w:cs="Arial"/>
          <w:bCs/>
          <w:lang w:val="en-GB"/>
        </w:rPr>
        <w:t xml:space="preserve">included; other service providers did not provide this information until after the flight was selected </w:t>
      </w:r>
      <w:r w:rsidRPr="005A1840">
        <w:rPr>
          <w:rFonts w:ascii="Arial" w:hAnsi="Arial" w:cs="Arial"/>
          <w:bCs/>
          <w:lang w:val="en-GB"/>
        </w:rPr>
        <w:t>(</w:t>
      </w:r>
      <w:r w:rsidR="005A1840" w:rsidRPr="005A1840">
        <w:rPr>
          <w:rFonts w:ascii="Arial" w:hAnsi="Arial" w:cs="Arial"/>
          <w:bCs/>
          <w:lang w:val="en-GB"/>
        </w:rPr>
        <w:t>e.g.</w:t>
      </w:r>
      <w:r w:rsidRPr="005A1840">
        <w:rPr>
          <w:rFonts w:ascii="Arial" w:hAnsi="Arial" w:cs="Arial"/>
          <w:bCs/>
          <w:lang w:val="en-GB"/>
        </w:rPr>
        <w:t xml:space="preserve"> TUI, eDreams).</w:t>
      </w:r>
      <w:r w:rsidR="009D4F39">
        <w:rPr>
          <w:rFonts w:ascii="Arial" w:hAnsi="Arial" w:cs="Arial"/>
          <w:bCs/>
        </w:rPr>
        <w:t xml:space="preserve"> </w:t>
      </w:r>
      <w:r w:rsidR="00630527" w:rsidRPr="00630527">
        <w:rPr>
          <w:rFonts w:ascii="Arial" w:hAnsi="Arial" w:cs="Arial"/>
          <w:bCs/>
          <w:lang w:val="en-GB"/>
        </w:rPr>
        <w:t>As regards the cost of luggage to be checked, reference was made in some cases to the h</w:t>
      </w:r>
      <w:r w:rsidR="005A1840" w:rsidRPr="00630527">
        <w:rPr>
          <w:rFonts w:ascii="Arial" w:hAnsi="Arial" w:cs="Arial"/>
          <w:bCs/>
          <w:lang w:val="en-GB"/>
        </w:rPr>
        <w:t xml:space="preserve">omepage </w:t>
      </w:r>
      <w:r w:rsidR="00630527" w:rsidRPr="00630527">
        <w:rPr>
          <w:rFonts w:ascii="Arial" w:hAnsi="Arial" w:cs="Arial"/>
          <w:bCs/>
          <w:lang w:val="en-GB"/>
        </w:rPr>
        <w:t>of the a</w:t>
      </w:r>
      <w:r w:rsidR="005A1840" w:rsidRPr="00630527">
        <w:rPr>
          <w:rFonts w:ascii="Arial" w:hAnsi="Arial" w:cs="Arial"/>
          <w:bCs/>
          <w:lang w:val="en-GB"/>
        </w:rPr>
        <w:t>irline (</w:t>
      </w:r>
      <w:r w:rsidR="00630527" w:rsidRPr="00630527">
        <w:rPr>
          <w:rFonts w:ascii="Arial" w:hAnsi="Arial" w:cs="Arial"/>
          <w:bCs/>
          <w:lang w:val="en-GB"/>
        </w:rPr>
        <w:t xml:space="preserve">e.g. </w:t>
      </w:r>
      <w:r w:rsidR="005A1840" w:rsidRPr="00630527">
        <w:rPr>
          <w:rFonts w:ascii="Arial" w:hAnsi="Arial" w:cs="Arial"/>
          <w:bCs/>
          <w:lang w:val="en-GB"/>
        </w:rPr>
        <w:t>TUI, Ebookers)</w:t>
      </w:r>
      <w:r w:rsidR="00630527" w:rsidRPr="00630527">
        <w:rPr>
          <w:rFonts w:ascii="Arial" w:hAnsi="Arial" w:cs="Arial"/>
          <w:bCs/>
          <w:lang w:val="en-GB"/>
        </w:rPr>
        <w:t xml:space="preserve"> and in other cases, no information at all was given </w:t>
      </w:r>
      <w:r w:rsidR="005A1840" w:rsidRPr="00630527">
        <w:rPr>
          <w:rFonts w:ascii="Arial" w:hAnsi="Arial" w:cs="Arial"/>
          <w:bCs/>
          <w:lang w:val="en-GB"/>
        </w:rPr>
        <w:t>(</w:t>
      </w:r>
      <w:r w:rsidR="00630527" w:rsidRPr="00630527">
        <w:rPr>
          <w:rFonts w:ascii="Arial" w:hAnsi="Arial" w:cs="Arial"/>
          <w:bCs/>
          <w:lang w:val="en-GB"/>
        </w:rPr>
        <w:t>e.g.</w:t>
      </w:r>
      <w:r w:rsidR="005A1840" w:rsidRPr="00630527">
        <w:rPr>
          <w:rFonts w:ascii="Arial" w:hAnsi="Arial" w:cs="Arial"/>
          <w:bCs/>
          <w:lang w:val="en-GB"/>
        </w:rPr>
        <w:t xml:space="preserve"> fluege.de, Restplatzbörse).</w:t>
      </w:r>
      <w:r w:rsidR="009D4F39">
        <w:rPr>
          <w:rFonts w:ascii="Arial" w:hAnsi="Arial" w:cs="Arial"/>
          <w:bCs/>
        </w:rPr>
        <w:t xml:space="preserve"> </w:t>
      </w:r>
      <w:r w:rsidR="00EB4DE6" w:rsidRPr="00EB4DE6">
        <w:rPr>
          <w:rFonts w:ascii="Arial" w:hAnsi="Arial" w:cs="Arial"/>
          <w:bCs/>
          <w:lang w:val="en-GB"/>
        </w:rPr>
        <w:t xml:space="preserve">At </w:t>
      </w:r>
      <w:r w:rsidR="00630527" w:rsidRPr="00EB4DE6">
        <w:rPr>
          <w:rFonts w:ascii="Arial" w:hAnsi="Arial" w:cs="Arial"/>
          <w:bCs/>
          <w:lang w:val="en-GB"/>
        </w:rPr>
        <w:t xml:space="preserve">fluege.de </w:t>
      </w:r>
      <w:r w:rsidR="00EB4DE6" w:rsidRPr="00EB4DE6">
        <w:rPr>
          <w:rFonts w:ascii="Arial" w:hAnsi="Arial" w:cs="Arial"/>
          <w:bCs/>
          <w:lang w:val="en-GB"/>
        </w:rPr>
        <w:t xml:space="preserve">a </w:t>
      </w:r>
      <w:r w:rsidR="00965D37" w:rsidRPr="00EB4DE6">
        <w:rPr>
          <w:rFonts w:ascii="Arial" w:hAnsi="Arial" w:cs="Arial"/>
          <w:bCs/>
          <w:lang w:val="en-GB"/>
        </w:rPr>
        <w:t>pre-setting</w:t>
      </w:r>
      <w:r w:rsidR="00EB4DE6" w:rsidRPr="00EB4DE6">
        <w:rPr>
          <w:rFonts w:ascii="Arial" w:hAnsi="Arial" w:cs="Arial"/>
          <w:bCs/>
          <w:lang w:val="en-GB"/>
        </w:rPr>
        <w:t xml:space="preserve"> was possible that only flights with free luggage were to be displayed</w:t>
      </w:r>
      <w:r w:rsidR="00630527" w:rsidRPr="00EB4DE6">
        <w:rPr>
          <w:rFonts w:ascii="Arial" w:hAnsi="Arial" w:cs="Arial"/>
          <w:bCs/>
          <w:lang w:val="en-GB"/>
        </w:rPr>
        <w:t>.</w:t>
      </w:r>
      <w:r w:rsidR="009D4F39">
        <w:rPr>
          <w:rFonts w:ascii="Arial" w:hAnsi="Arial" w:cs="Arial"/>
          <w:bCs/>
        </w:rPr>
        <w:t xml:space="preserve"> </w:t>
      </w:r>
      <w:r w:rsidR="00D232D8" w:rsidRPr="00D232D8">
        <w:rPr>
          <w:rFonts w:ascii="Arial" w:hAnsi="Arial" w:cs="Arial"/>
          <w:bCs/>
          <w:lang w:val="en-GB"/>
        </w:rPr>
        <w:t>However, it was not visible when the cheapest flight was shown, but rather only after scrolling through the page. As a result, it was easily to overlook</w:t>
      </w:r>
      <w:r w:rsidR="00EB4DE6" w:rsidRPr="00D232D8">
        <w:rPr>
          <w:rFonts w:ascii="Arial" w:hAnsi="Arial" w:cs="Arial"/>
          <w:bCs/>
          <w:lang w:val="en-GB"/>
        </w:rPr>
        <w:t>.</w:t>
      </w:r>
      <w:r w:rsidR="009D4F39">
        <w:rPr>
          <w:rFonts w:ascii="Arial" w:hAnsi="Arial" w:cs="Arial"/>
          <w:bCs/>
        </w:rPr>
        <w:t xml:space="preserve"> </w:t>
      </w:r>
    </w:p>
    <w:p w:rsidR="00DF2EE1" w:rsidRDefault="00DF2EE1" w:rsidP="00DF2EE1">
      <w:pPr>
        <w:tabs>
          <w:tab w:val="left" w:pos="7372"/>
        </w:tabs>
        <w:suppressAutoHyphens/>
        <w:overflowPunct w:val="0"/>
        <w:autoSpaceDE w:val="0"/>
        <w:spacing w:line="280" w:lineRule="exact"/>
        <w:ind w:right="1418"/>
        <w:jc w:val="both"/>
        <w:textAlignment w:val="baseline"/>
        <w:rPr>
          <w:rFonts w:ascii="Arial" w:hAnsi="Arial" w:cs="Arial"/>
          <w:bCs/>
        </w:rPr>
      </w:pPr>
    </w:p>
    <w:p w:rsidR="009D4F39" w:rsidRDefault="00D232D8" w:rsidP="00F41697">
      <w:pPr>
        <w:numPr>
          <w:ilvl w:val="0"/>
          <w:numId w:val="1"/>
        </w:numPr>
        <w:tabs>
          <w:tab w:val="left" w:pos="7372"/>
        </w:tabs>
        <w:suppressAutoHyphens/>
        <w:overflowPunct w:val="0"/>
        <w:autoSpaceDE w:val="0"/>
        <w:spacing w:line="280" w:lineRule="exact"/>
        <w:ind w:right="1418"/>
        <w:jc w:val="both"/>
        <w:textAlignment w:val="baseline"/>
        <w:rPr>
          <w:rFonts w:ascii="Arial" w:hAnsi="Arial" w:cs="Arial"/>
          <w:bCs/>
        </w:rPr>
      </w:pPr>
      <w:r w:rsidRPr="00F41697">
        <w:rPr>
          <w:rFonts w:ascii="Arial" w:hAnsi="Arial" w:cs="Arial"/>
          <w:bCs/>
          <w:lang w:val="en-GB"/>
        </w:rPr>
        <w:t>At eDreams, luggage was able to be additionally booked in the course of the booking procedure for € 16 per person and leg (as of July 2015).</w:t>
      </w:r>
      <w:r w:rsidR="009D4F39">
        <w:rPr>
          <w:rFonts w:ascii="Arial" w:hAnsi="Arial" w:cs="Arial"/>
          <w:bCs/>
        </w:rPr>
        <w:t xml:space="preserve"> </w:t>
      </w:r>
      <w:r w:rsidR="00F41697" w:rsidRPr="00F41697">
        <w:rPr>
          <w:rFonts w:ascii="Arial" w:hAnsi="Arial" w:cs="Arial"/>
          <w:bCs/>
          <w:lang w:val="en-GB"/>
        </w:rPr>
        <w:t>It could also be additionally book</w:t>
      </w:r>
      <w:r w:rsidR="001F33C8">
        <w:rPr>
          <w:rFonts w:ascii="Arial" w:hAnsi="Arial" w:cs="Arial"/>
          <w:bCs/>
          <w:lang w:val="en-GB"/>
        </w:rPr>
        <w:t>ed</w:t>
      </w:r>
      <w:r w:rsidR="00F41697" w:rsidRPr="00F41697">
        <w:rPr>
          <w:rFonts w:ascii="Arial" w:hAnsi="Arial" w:cs="Arial"/>
          <w:bCs/>
          <w:lang w:val="en-GB"/>
        </w:rPr>
        <w:t xml:space="preserve"> in connection with direct booking at Air Berlin for € 15 per person and leg (as of July 2015). In the meantime, one piece of luggage weighing up to 23 kg costs € 35 at Air Berlin. That means if traveller</w:t>
      </w:r>
      <w:r w:rsidR="008878BD">
        <w:rPr>
          <w:rFonts w:ascii="Arial" w:hAnsi="Arial" w:cs="Arial"/>
          <w:bCs/>
          <w:lang w:val="en-GB"/>
        </w:rPr>
        <w:t>s take</w:t>
      </w:r>
      <w:r w:rsidR="00F41697" w:rsidRPr="00F41697">
        <w:rPr>
          <w:rFonts w:ascii="Arial" w:hAnsi="Arial" w:cs="Arial"/>
          <w:bCs/>
          <w:lang w:val="en-GB"/>
        </w:rPr>
        <w:t xml:space="preserve"> along a piece of luggage to be checked, it can be cheaper for </w:t>
      </w:r>
      <w:r w:rsidR="008878BD">
        <w:rPr>
          <w:rFonts w:ascii="Arial" w:hAnsi="Arial" w:cs="Arial"/>
          <w:bCs/>
          <w:lang w:val="en-GB"/>
        </w:rPr>
        <w:t xml:space="preserve">them </w:t>
      </w:r>
      <w:r w:rsidR="00F41697" w:rsidRPr="00F41697">
        <w:rPr>
          <w:rFonts w:ascii="Arial" w:hAnsi="Arial" w:cs="Arial"/>
          <w:bCs/>
          <w:lang w:val="en-GB"/>
        </w:rPr>
        <w:t xml:space="preserve">to select the next higher </w:t>
      </w:r>
      <w:r w:rsidR="008878BD">
        <w:rPr>
          <w:rFonts w:ascii="Arial" w:hAnsi="Arial" w:cs="Arial"/>
          <w:bCs/>
          <w:lang w:val="en-GB"/>
        </w:rPr>
        <w:t xml:space="preserve">fare </w:t>
      </w:r>
      <w:r w:rsidR="00F41697" w:rsidRPr="00F41697">
        <w:rPr>
          <w:rFonts w:ascii="Arial" w:hAnsi="Arial" w:cs="Arial"/>
          <w:bCs/>
          <w:lang w:val="en-GB"/>
        </w:rPr>
        <w:t>category FlyDeal that includes one free piece of luggage.</w:t>
      </w:r>
      <w:r w:rsidR="009D4F39">
        <w:rPr>
          <w:rFonts w:ascii="Arial" w:hAnsi="Arial" w:cs="Arial"/>
          <w:bCs/>
        </w:rPr>
        <w:t xml:space="preserve">  </w:t>
      </w:r>
    </w:p>
    <w:p w:rsidR="00DF2EE1" w:rsidRDefault="00DF2EE1" w:rsidP="00DF2EE1">
      <w:pPr>
        <w:tabs>
          <w:tab w:val="left" w:pos="7372"/>
        </w:tabs>
        <w:suppressAutoHyphens/>
        <w:overflowPunct w:val="0"/>
        <w:autoSpaceDE w:val="0"/>
        <w:spacing w:line="280" w:lineRule="exact"/>
        <w:ind w:right="1418"/>
        <w:jc w:val="both"/>
        <w:textAlignment w:val="baseline"/>
        <w:rPr>
          <w:rFonts w:ascii="Arial" w:hAnsi="Arial" w:cs="Arial"/>
          <w:bCs/>
        </w:rPr>
      </w:pPr>
    </w:p>
    <w:p w:rsidR="00DF2EE1" w:rsidRDefault="00DF2EE1">
      <w:pPr>
        <w:spacing w:after="200" w:line="276" w:lineRule="auto"/>
        <w:rPr>
          <w:rFonts w:ascii="Arial" w:hAnsi="Arial" w:cs="Arial"/>
          <w:bCs/>
        </w:rPr>
      </w:pPr>
      <w:r>
        <w:rPr>
          <w:rFonts w:ascii="Arial" w:hAnsi="Arial" w:cs="Arial"/>
          <w:bCs/>
        </w:rPr>
        <w:br w:type="page"/>
      </w:r>
    </w:p>
    <w:p w:rsidR="009D4F39" w:rsidRPr="00E62057" w:rsidRDefault="00F41697" w:rsidP="006F6B9A">
      <w:pPr>
        <w:numPr>
          <w:ilvl w:val="0"/>
          <w:numId w:val="1"/>
        </w:numPr>
        <w:tabs>
          <w:tab w:val="left" w:pos="7372"/>
        </w:tabs>
        <w:suppressAutoHyphens/>
        <w:overflowPunct w:val="0"/>
        <w:autoSpaceDE w:val="0"/>
        <w:spacing w:line="280" w:lineRule="exact"/>
        <w:ind w:right="1418"/>
        <w:jc w:val="both"/>
        <w:textAlignment w:val="baseline"/>
        <w:rPr>
          <w:rFonts w:ascii="Arial" w:hAnsi="Arial" w:cs="Arial"/>
          <w:bCs/>
        </w:rPr>
      </w:pPr>
      <w:r w:rsidRPr="00F41697">
        <w:rPr>
          <w:rFonts w:ascii="Arial" w:hAnsi="Arial" w:cs="Arial"/>
          <w:bCs/>
          <w:lang w:val="en-GB"/>
        </w:rPr>
        <w:t>It can become quite expensive for traveller</w:t>
      </w:r>
      <w:r w:rsidR="00A4724E">
        <w:rPr>
          <w:rFonts w:ascii="Arial" w:hAnsi="Arial" w:cs="Arial"/>
          <w:bCs/>
          <w:lang w:val="en-GB"/>
        </w:rPr>
        <w:t>s</w:t>
      </w:r>
      <w:r w:rsidRPr="00F41697">
        <w:rPr>
          <w:rFonts w:ascii="Arial" w:hAnsi="Arial" w:cs="Arial"/>
          <w:bCs/>
          <w:lang w:val="en-GB"/>
        </w:rPr>
        <w:t xml:space="preserve"> </w:t>
      </w:r>
      <w:r w:rsidR="00A4724E">
        <w:rPr>
          <w:rFonts w:ascii="Arial" w:hAnsi="Arial" w:cs="Arial"/>
          <w:bCs/>
          <w:lang w:val="en-GB"/>
        </w:rPr>
        <w:t>who overlook</w:t>
      </w:r>
      <w:r w:rsidRPr="00F41697">
        <w:rPr>
          <w:rFonts w:ascii="Arial" w:hAnsi="Arial" w:cs="Arial"/>
          <w:bCs/>
          <w:lang w:val="en-GB"/>
        </w:rPr>
        <w:t xml:space="preserve"> </w:t>
      </w:r>
      <w:r w:rsidR="00A4724E">
        <w:rPr>
          <w:rFonts w:ascii="Arial" w:hAnsi="Arial" w:cs="Arial"/>
          <w:bCs/>
          <w:lang w:val="en-GB"/>
        </w:rPr>
        <w:t xml:space="preserve">the fact </w:t>
      </w:r>
      <w:r w:rsidRPr="00F41697">
        <w:rPr>
          <w:rFonts w:ascii="Arial" w:hAnsi="Arial" w:cs="Arial"/>
          <w:bCs/>
          <w:lang w:val="en-GB"/>
        </w:rPr>
        <w:t>that no free luggage is included except carry</w:t>
      </w:r>
      <w:r>
        <w:rPr>
          <w:rFonts w:ascii="Arial" w:hAnsi="Arial" w:cs="Arial"/>
          <w:bCs/>
          <w:lang w:val="en-GB"/>
        </w:rPr>
        <w:t>-</w:t>
      </w:r>
      <w:r w:rsidRPr="00F41697">
        <w:rPr>
          <w:rFonts w:ascii="Arial" w:hAnsi="Arial" w:cs="Arial"/>
          <w:bCs/>
          <w:lang w:val="en-GB"/>
        </w:rPr>
        <w:t>ons.</w:t>
      </w:r>
      <w:r w:rsidR="009D4F39" w:rsidRPr="00E62057">
        <w:rPr>
          <w:rFonts w:ascii="Arial" w:hAnsi="Arial" w:cs="Arial"/>
          <w:bCs/>
        </w:rPr>
        <w:t xml:space="preserve"> </w:t>
      </w:r>
      <w:r w:rsidRPr="00F41697">
        <w:rPr>
          <w:rFonts w:ascii="Arial" w:hAnsi="Arial" w:cs="Arial"/>
          <w:bCs/>
          <w:lang w:val="en-GB"/>
        </w:rPr>
        <w:t xml:space="preserve">Air Berlin charges </w:t>
      </w:r>
      <w:r w:rsidR="005F3360">
        <w:rPr>
          <w:rFonts w:ascii="Arial" w:hAnsi="Arial" w:cs="Arial"/>
          <w:bCs/>
          <w:lang w:val="en-GB"/>
        </w:rPr>
        <w:t xml:space="preserve">travellers </w:t>
      </w:r>
      <w:r w:rsidRPr="00F41697">
        <w:rPr>
          <w:rFonts w:ascii="Arial" w:hAnsi="Arial" w:cs="Arial"/>
          <w:bCs/>
          <w:lang w:val="en-GB"/>
        </w:rPr>
        <w:t xml:space="preserve">€15 if </w:t>
      </w:r>
      <w:r w:rsidR="005F3360">
        <w:rPr>
          <w:rFonts w:ascii="Arial" w:hAnsi="Arial" w:cs="Arial"/>
          <w:bCs/>
          <w:lang w:val="en-GB"/>
        </w:rPr>
        <w:t>they wait</w:t>
      </w:r>
      <w:r w:rsidRPr="00F41697">
        <w:rPr>
          <w:rFonts w:ascii="Arial" w:hAnsi="Arial" w:cs="Arial"/>
          <w:bCs/>
          <w:lang w:val="en-GB"/>
        </w:rPr>
        <w:t xml:space="preserve"> until the airport to say </w:t>
      </w:r>
      <w:r w:rsidR="005F3360">
        <w:rPr>
          <w:rFonts w:ascii="Arial" w:hAnsi="Arial" w:cs="Arial"/>
          <w:bCs/>
          <w:lang w:val="en-GB"/>
        </w:rPr>
        <w:t>t</w:t>
      </w:r>
      <w:r w:rsidRPr="00F41697">
        <w:rPr>
          <w:rFonts w:ascii="Arial" w:hAnsi="Arial" w:cs="Arial"/>
          <w:bCs/>
          <w:lang w:val="en-GB"/>
        </w:rPr>
        <w:t>he</w:t>
      </w:r>
      <w:r w:rsidR="005F3360">
        <w:rPr>
          <w:rFonts w:ascii="Arial" w:hAnsi="Arial" w:cs="Arial"/>
          <w:bCs/>
          <w:lang w:val="en-GB"/>
        </w:rPr>
        <w:t xml:space="preserve">y are </w:t>
      </w:r>
      <w:r w:rsidRPr="00F41697">
        <w:rPr>
          <w:rFonts w:ascii="Arial" w:hAnsi="Arial" w:cs="Arial"/>
          <w:bCs/>
          <w:lang w:val="en-GB"/>
        </w:rPr>
        <w:t>checking luggage and an additional</w:t>
      </w:r>
      <w:r w:rsidR="005F3360">
        <w:rPr>
          <w:rFonts w:ascii="Arial" w:hAnsi="Arial" w:cs="Arial"/>
          <w:bCs/>
          <w:lang w:val="en-GB"/>
        </w:rPr>
        <w:t xml:space="preserve">, quite </w:t>
      </w:r>
      <w:r w:rsidRPr="00F41697">
        <w:rPr>
          <w:rFonts w:ascii="Arial" w:hAnsi="Arial" w:cs="Arial"/>
          <w:bCs/>
          <w:lang w:val="en-GB"/>
        </w:rPr>
        <w:t>steep</w:t>
      </w:r>
      <w:r w:rsidR="005F3360">
        <w:rPr>
          <w:rFonts w:ascii="Arial" w:hAnsi="Arial" w:cs="Arial"/>
          <w:bCs/>
          <w:lang w:val="en-GB"/>
        </w:rPr>
        <w:t>,</w:t>
      </w:r>
      <w:r w:rsidRPr="00F41697">
        <w:rPr>
          <w:rFonts w:ascii="Arial" w:hAnsi="Arial" w:cs="Arial"/>
          <w:bCs/>
          <w:lang w:val="en-GB"/>
        </w:rPr>
        <w:t xml:space="preserve"> € 70 per piece of luggage and leg.</w:t>
      </w:r>
      <w:r w:rsidR="009D4F39" w:rsidRPr="00E62057">
        <w:rPr>
          <w:rFonts w:ascii="Arial" w:hAnsi="Arial" w:cs="Arial"/>
          <w:bCs/>
        </w:rPr>
        <w:t xml:space="preserve"> </w:t>
      </w:r>
      <w:r w:rsidR="000A270E" w:rsidRPr="00A21C34">
        <w:rPr>
          <w:rFonts w:ascii="Arial" w:hAnsi="Arial" w:cs="Arial"/>
          <w:bCs/>
          <w:lang w:val="en-GB"/>
        </w:rPr>
        <w:t xml:space="preserve">For </w:t>
      </w:r>
      <w:r w:rsidR="00C83CCF">
        <w:rPr>
          <w:rFonts w:ascii="Arial" w:hAnsi="Arial" w:cs="Arial"/>
          <w:bCs/>
          <w:lang w:val="en-GB"/>
        </w:rPr>
        <w:t>a roundtrip flight</w:t>
      </w:r>
      <w:r w:rsidR="00A21C34" w:rsidRPr="00A21C34">
        <w:rPr>
          <w:rFonts w:ascii="Arial" w:hAnsi="Arial" w:cs="Arial"/>
          <w:bCs/>
          <w:lang w:val="en-GB"/>
        </w:rPr>
        <w:t xml:space="preserve"> </w:t>
      </w:r>
      <w:r w:rsidR="003163E7">
        <w:rPr>
          <w:rFonts w:ascii="Arial" w:hAnsi="Arial" w:cs="Arial"/>
          <w:bCs/>
          <w:lang w:val="en-GB"/>
        </w:rPr>
        <w:t>for two people</w:t>
      </w:r>
      <w:r w:rsidR="00A21C34" w:rsidRPr="00A21C34">
        <w:rPr>
          <w:rFonts w:ascii="Arial" w:hAnsi="Arial" w:cs="Arial"/>
          <w:bCs/>
          <w:lang w:val="en-GB"/>
        </w:rPr>
        <w:t xml:space="preserve"> with one piece of luggage apiece this can cost € </w:t>
      </w:r>
      <w:r w:rsidRPr="00A21C34">
        <w:rPr>
          <w:rFonts w:ascii="Arial" w:hAnsi="Arial" w:cs="Arial"/>
          <w:bCs/>
          <w:lang w:val="en-GB"/>
        </w:rPr>
        <w:t>310.</w:t>
      </w:r>
      <w:r w:rsidR="009D4F39">
        <w:rPr>
          <w:rFonts w:ascii="Arial" w:hAnsi="Arial" w:cs="Arial"/>
          <w:bCs/>
        </w:rPr>
        <w:t xml:space="preserve"> </w:t>
      </w:r>
      <w:r w:rsidR="006F6B9A" w:rsidRPr="006F6B9A">
        <w:rPr>
          <w:rFonts w:ascii="Arial" w:hAnsi="Arial" w:cs="Arial"/>
          <w:bCs/>
          <w:lang w:val="en-GB"/>
        </w:rPr>
        <w:t>The note that no free luggage is included in the cheapest category “</w:t>
      </w:r>
      <w:r w:rsidR="00A21C34" w:rsidRPr="006F6B9A">
        <w:rPr>
          <w:rFonts w:ascii="Arial" w:hAnsi="Arial" w:cs="Arial"/>
          <w:bCs/>
          <w:lang w:val="en-GB"/>
        </w:rPr>
        <w:t>JustFly</w:t>
      </w:r>
      <w:r w:rsidR="006F6B9A" w:rsidRPr="006F6B9A">
        <w:rPr>
          <w:rFonts w:ascii="Arial" w:hAnsi="Arial" w:cs="Arial"/>
          <w:bCs/>
          <w:lang w:val="en-GB"/>
        </w:rPr>
        <w:t xml:space="preserve">” is not very clear and can be easily overlooked; this can happen even </w:t>
      </w:r>
      <w:r w:rsidR="00C83CCF">
        <w:rPr>
          <w:rFonts w:ascii="Arial" w:hAnsi="Arial" w:cs="Arial"/>
          <w:bCs/>
          <w:lang w:val="en-GB"/>
        </w:rPr>
        <w:t xml:space="preserve">when booking </w:t>
      </w:r>
      <w:r w:rsidR="006F6B9A" w:rsidRPr="006F6B9A">
        <w:rPr>
          <w:rFonts w:ascii="Arial" w:hAnsi="Arial" w:cs="Arial"/>
          <w:bCs/>
          <w:lang w:val="en-GB"/>
        </w:rPr>
        <w:t>direct</w:t>
      </w:r>
      <w:r w:rsidR="00C83CCF">
        <w:rPr>
          <w:rFonts w:ascii="Arial" w:hAnsi="Arial" w:cs="Arial"/>
          <w:bCs/>
          <w:lang w:val="en-GB"/>
        </w:rPr>
        <w:t>ly</w:t>
      </w:r>
      <w:r w:rsidR="006F6B9A" w:rsidRPr="006F6B9A">
        <w:rPr>
          <w:rFonts w:ascii="Arial" w:hAnsi="Arial" w:cs="Arial"/>
          <w:bCs/>
          <w:lang w:val="en-GB"/>
        </w:rPr>
        <w:t xml:space="preserve"> at Air Berlin</w:t>
      </w:r>
      <w:r w:rsidR="00A21C34" w:rsidRPr="006F6B9A">
        <w:rPr>
          <w:rFonts w:ascii="Arial" w:hAnsi="Arial" w:cs="Arial"/>
          <w:bCs/>
          <w:lang w:val="en-GB"/>
        </w:rPr>
        <w:t>.</w:t>
      </w:r>
      <w:r w:rsidR="009D4F39">
        <w:rPr>
          <w:rFonts w:ascii="Arial" w:hAnsi="Arial" w:cs="Arial"/>
          <w:bCs/>
        </w:rPr>
        <w:t xml:space="preserve"> </w:t>
      </w:r>
    </w:p>
    <w:p w:rsidR="009D4F39" w:rsidRDefault="009D4F39" w:rsidP="009D4F39">
      <w:pPr>
        <w:tabs>
          <w:tab w:val="left" w:pos="7372"/>
        </w:tabs>
        <w:suppressAutoHyphens/>
        <w:overflowPunct w:val="0"/>
        <w:autoSpaceDE w:val="0"/>
        <w:spacing w:line="280" w:lineRule="exact"/>
        <w:ind w:right="567"/>
        <w:jc w:val="both"/>
        <w:textAlignment w:val="baseline"/>
        <w:rPr>
          <w:rFonts w:ascii="Arial" w:hAnsi="Arial" w:cs="Arial"/>
          <w:bCs/>
        </w:rPr>
      </w:pPr>
    </w:p>
    <w:p w:rsidR="00953833" w:rsidRDefault="00953833">
      <w:pPr>
        <w:spacing w:after="200" w:line="276" w:lineRule="auto"/>
        <w:rPr>
          <w:rFonts w:ascii="Arial" w:hAnsi="Arial" w:cs="Arial"/>
          <w:bCs/>
        </w:rPr>
      </w:pPr>
    </w:p>
    <w:tbl>
      <w:tblPr>
        <w:tblW w:w="4571" w:type="pct"/>
        <w:tblBorders>
          <w:insideH w:val="single" w:sz="18" w:space="0" w:color="FFFFFF"/>
          <w:insideV w:val="single" w:sz="18" w:space="0" w:color="FFFFFF"/>
        </w:tblBorders>
        <w:tblLayout w:type="fixed"/>
        <w:tblLook w:val="04A0" w:firstRow="1" w:lastRow="0" w:firstColumn="1" w:lastColumn="0" w:noHBand="0" w:noVBand="1"/>
      </w:tblPr>
      <w:tblGrid>
        <w:gridCol w:w="2376"/>
        <w:gridCol w:w="6115"/>
      </w:tblGrid>
      <w:tr w:rsidR="009D4F39" w:rsidRPr="00AB36D4" w:rsidTr="006D57EE">
        <w:tc>
          <w:tcPr>
            <w:tcW w:w="1399" w:type="pct"/>
            <w:shd w:val="pct20" w:color="000000" w:fill="FFFFFF"/>
          </w:tcPr>
          <w:p w:rsidR="009D4F39" w:rsidRPr="00AB36D4" w:rsidRDefault="009D4F39" w:rsidP="00640B6F">
            <w:pPr>
              <w:overflowPunct w:val="0"/>
              <w:autoSpaceDE w:val="0"/>
              <w:autoSpaceDN w:val="0"/>
              <w:adjustRightInd w:val="0"/>
              <w:spacing w:line="280" w:lineRule="exact"/>
              <w:ind w:right="34"/>
              <w:textAlignment w:val="baseline"/>
              <w:rPr>
                <w:rFonts w:ascii="Arial" w:hAnsi="Arial" w:cs="Arial"/>
                <w:b/>
                <w:bCs/>
                <w:sz w:val="22"/>
                <w:szCs w:val="22"/>
              </w:rPr>
            </w:pPr>
          </w:p>
          <w:p w:rsidR="009D4F39" w:rsidRPr="00AB36D4" w:rsidRDefault="006F6B9A" w:rsidP="005F4B13">
            <w:pPr>
              <w:overflowPunct w:val="0"/>
              <w:autoSpaceDE w:val="0"/>
              <w:autoSpaceDN w:val="0"/>
              <w:adjustRightInd w:val="0"/>
              <w:spacing w:line="280" w:lineRule="exact"/>
              <w:ind w:right="34"/>
              <w:textAlignment w:val="baseline"/>
              <w:rPr>
                <w:rFonts w:ascii="Arial" w:hAnsi="Arial" w:cs="Arial"/>
                <w:b/>
                <w:bCs/>
                <w:sz w:val="22"/>
                <w:szCs w:val="22"/>
              </w:rPr>
            </w:pPr>
            <w:r w:rsidRPr="006F6B9A">
              <w:rPr>
                <w:rFonts w:ascii="Arial" w:hAnsi="Arial" w:cs="Arial"/>
                <w:b/>
                <w:bCs/>
                <w:sz w:val="22"/>
                <w:szCs w:val="22"/>
                <w:lang w:val="en-GB"/>
              </w:rPr>
              <w:t>Carrier/intermediary</w:t>
            </w:r>
          </w:p>
        </w:tc>
        <w:tc>
          <w:tcPr>
            <w:tcW w:w="3601" w:type="pct"/>
            <w:shd w:val="pct20" w:color="000000" w:fill="FFFFFF"/>
          </w:tcPr>
          <w:p w:rsidR="009D4F39" w:rsidRPr="00AB36D4" w:rsidRDefault="00EF05E7" w:rsidP="005F4B13">
            <w:pPr>
              <w:overflowPunct w:val="0"/>
              <w:autoSpaceDE w:val="0"/>
              <w:autoSpaceDN w:val="0"/>
              <w:adjustRightInd w:val="0"/>
              <w:spacing w:line="280" w:lineRule="exact"/>
              <w:ind w:right="176"/>
              <w:textAlignment w:val="baseline"/>
              <w:rPr>
                <w:rFonts w:ascii="Arial" w:hAnsi="Arial" w:cs="Arial"/>
                <w:b/>
                <w:bCs/>
                <w:sz w:val="22"/>
                <w:szCs w:val="22"/>
              </w:rPr>
            </w:pPr>
            <w:r>
              <w:rPr>
                <w:rFonts w:ascii="Arial" w:hAnsi="Arial" w:cs="Arial"/>
                <w:b/>
                <w:bCs/>
                <w:sz w:val="22"/>
                <w:szCs w:val="22"/>
                <w:lang w:val="en-GB"/>
              </w:rPr>
              <w:t xml:space="preserve">One piece of luggage </w:t>
            </w:r>
            <w:r w:rsidR="006F6B9A" w:rsidRPr="006F6B9A">
              <w:rPr>
                <w:rFonts w:ascii="Arial" w:hAnsi="Arial" w:cs="Arial"/>
                <w:b/>
                <w:bCs/>
                <w:sz w:val="22"/>
                <w:szCs w:val="22"/>
                <w:lang w:val="en-GB"/>
              </w:rPr>
              <w:t xml:space="preserve">per person for roundtrip flight </w:t>
            </w:r>
            <w:r w:rsidR="003163E7">
              <w:rPr>
                <w:rFonts w:ascii="Arial" w:hAnsi="Arial" w:cs="Arial"/>
                <w:b/>
                <w:bCs/>
                <w:sz w:val="22"/>
                <w:szCs w:val="22"/>
                <w:lang w:val="en-GB"/>
              </w:rPr>
              <w:t>for two people</w:t>
            </w:r>
          </w:p>
        </w:tc>
      </w:tr>
      <w:tr w:rsidR="009D4F39" w:rsidRPr="00AB36D4" w:rsidTr="006D57EE">
        <w:tc>
          <w:tcPr>
            <w:tcW w:w="1399" w:type="pct"/>
            <w:shd w:val="pct5" w:color="000000" w:fill="FFFFFF"/>
          </w:tcPr>
          <w:p w:rsidR="009D4F39" w:rsidRPr="00AB36D4" w:rsidRDefault="006F6B9A" w:rsidP="005F4B13">
            <w:pPr>
              <w:overflowPunct w:val="0"/>
              <w:autoSpaceDE w:val="0"/>
              <w:autoSpaceDN w:val="0"/>
              <w:adjustRightInd w:val="0"/>
              <w:spacing w:line="280" w:lineRule="exact"/>
              <w:ind w:right="34"/>
              <w:textAlignment w:val="baseline"/>
              <w:rPr>
                <w:rFonts w:ascii="Arial" w:hAnsi="Arial" w:cs="Arial"/>
                <w:b/>
                <w:bCs/>
              </w:rPr>
            </w:pPr>
            <w:r w:rsidRPr="006F6B9A">
              <w:rPr>
                <w:rFonts w:ascii="Arial" w:hAnsi="Arial" w:cs="Arial"/>
                <w:b/>
                <w:bCs/>
                <w:lang w:val="en-GB"/>
              </w:rPr>
              <w:t>eDreams.de</w:t>
            </w:r>
          </w:p>
        </w:tc>
        <w:tc>
          <w:tcPr>
            <w:tcW w:w="3601" w:type="pct"/>
            <w:shd w:val="pct5" w:color="000000" w:fill="FFFFFF"/>
          </w:tcPr>
          <w:p w:rsidR="009D4F39" w:rsidRPr="00AB36D4" w:rsidRDefault="006F6B9A" w:rsidP="005F4B13">
            <w:pPr>
              <w:overflowPunct w:val="0"/>
              <w:autoSpaceDE w:val="0"/>
              <w:autoSpaceDN w:val="0"/>
              <w:adjustRightInd w:val="0"/>
              <w:spacing w:line="280" w:lineRule="exact"/>
              <w:textAlignment w:val="baseline"/>
              <w:rPr>
                <w:rFonts w:ascii="Arial" w:hAnsi="Arial" w:cs="Arial"/>
                <w:bCs/>
              </w:rPr>
            </w:pPr>
            <w:r w:rsidRPr="008944B3">
              <w:rPr>
                <w:rFonts w:ascii="Arial" w:hAnsi="Arial" w:cs="Arial"/>
                <w:bCs/>
                <w:lang w:val="en-GB"/>
              </w:rPr>
              <w:t>Fr</w:t>
            </w:r>
            <w:r w:rsidR="00870F52" w:rsidRPr="008944B3">
              <w:rPr>
                <w:rFonts w:ascii="Arial" w:hAnsi="Arial" w:cs="Arial"/>
                <w:bCs/>
                <w:lang w:val="en-GB"/>
              </w:rPr>
              <w:t>ee luggage is not included in the price. There is a link “Price structure”, which if followed, takes the user to price information. There one can find out, inter alia, that surcharges may be incurred for luggage.</w:t>
            </w:r>
            <w:r w:rsidRPr="008944B3">
              <w:rPr>
                <w:rFonts w:ascii="Arial" w:hAnsi="Arial" w:cs="Arial"/>
                <w:bCs/>
                <w:lang w:val="en-GB"/>
              </w:rPr>
              <w:t xml:space="preserve"> </w:t>
            </w:r>
            <w:r w:rsidR="008944B3" w:rsidRPr="008944B3">
              <w:rPr>
                <w:rFonts w:ascii="Arial" w:hAnsi="Arial" w:cs="Arial"/>
                <w:bCs/>
                <w:lang w:val="en-GB"/>
              </w:rPr>
              <w:t xml:space="preserve">It is not clear until after the flight is selected </w:t>
            </w:r>
            <w:r w:rsidR="009C1200">
              <w:rPr>
                <w:rFonts w:ascii="Arial" w:hAnsi="Arial" w:cs="Arial"/>
                <w:bCs/>
                <w:lang w:val="en-GB"/>
              </w:rPr>
              <w:t xml:space="preserve">and </w:t>
            </w:r>
            <w:r w:rsidR="008944B3" w:rsidRPr="008944B3">
              <w:rPr>
                <w:rFonts w:ascii="Arial" w:hAnsi="Arial" w:cs="Arial"/>
                <w:bCs/>
                <w:lang w:val="en-GB"/>
              </w:rPr>
              <w:t xml:space="preserve">when personal details are entered that luggage must be additionally booked. The costs for this are </w:t>
            </w:r>
            <w:r w:rsidRPr="008944B3">
              <w:rPr>
                <w:rFonts w:ascii="Arial" w:hAnsi="Arial" w:cs="Arial"/>
                <w:bCs/>
                <w:lang w:val="en-GB"/>
              </w:rPr>
              <w:t>€ 64</w:t>
            </w:r>
            <w:r w:rsidR="008944B3" w:rsidRPr="008944B3">
              <w:rPr>
                <w:rFonts w:ascii="Arial" w:hAnsi="Arial" w:cs="Arial"/>
                <w:bCs/>
                <w:lang w:val="en-GB"/>
              </w:rPr>
              <w:t>.</w:t>
            </w:r>
            <w:r w:rsidRPr="008944B3">
              <w:rPr>
                <w:rFonts w:ascii="Arial" w:hAnsi="Arial" w:cs="Arial"/>
                <w:bCs/>
                <w:lang w:val="en-GB"/>
              </w:rPr>
              <w:t xml:space="preserve">00 (€ 16 </w:t>
            </w:r>
            <w:r w:rsidR="008944B3" w:rsidRPr="008944B3">
              <w:rPr>
                <w:rFonts w:ascii="Arial" w:hAnsi="Arial" w:cs="Arial"/>
                <w:bCs/>
                <w:lang w:val="en-GB"/>
              </w:rPr>
              <w:t>per leg and person</w:t>
            </w:r>
            <w:r w:rsidRPr="008944B3">
              <w:rPr>
                <w:rFonts w:ascii="Arial" w:hAnsi="Arial" w:cs="Arial"/>
                <w:bCs/>
                <w:lang w:val="en-GB"/>
              </w:rPr>
              <w:t>)</w:t>
            </w:r>
            <w:r w:rsidR="008944B3" w:rsidRPr="008944B3">
              <w:rPr>
                <w:rFonts w:ascii="Arial" w:hAnsi="Arial" w:cs="Arial"/>
                <w:bCs/>
                <w:lang w:val="en-GB"/>
              </w:rPr>
              <w:t>.</w:t>
            </w:r>
          </w:p>
        </w:tc>
      </w:tr>
      <w:tr w:rsidR="009D4F39" w:rsidRPr="00AB36D4" w:rsidTr="006D57EE">
        <w:tc>
          <w:tcPr>
            <w:tcW w:w="1399" w:type="pct"/>
            <w:shd w:val="pct20" w:color="000000" w:fill="FFFFFF"/>
          </w:tcPr>
          <w:p w:rsidR="009D4F39" w:rsidRPr="00AB36D4" w:rsidRDefault="008944B3" w:rsidP="005F4B13">
            <w:pPr>
              <w:overflowPunct w:val="0"/>
              <w:autoSpaceDE w:val="0"/>
              <w:autoSpaceDN w:val="0"/>
              <w:adjustRightInd w:val="0"/>
              <w:spacing w:line="280" w:lineRule="exact"/>
              <w:ind w:right="1627"/>
              <w:textAlignment w:val="baseline"/>
              <w:rPr>
                <w:rFonts w:ascii="Arial" w:hAnsi="Arial" w:cs="Arial"/>
                <w:b/>
                <w:bCs/>
              </w:rPr>
            </w:pPr>
            <w:r w:rsidRPr="008944B3">
              <w:rPr>
                <w:rFonts w:ascii="Arial" w:hAnsi="Arial" w:cs="Arial"/>
                <w:b/>
                <w:bCs/>
                <w:lang w:val="en-GB"/>
              </w:rPr>
              <w:t>opodo.at</w:t>
            </w:r>
          </w:p>
        </w:tc>
        <w:tc>
          <w:tcPr>
            <w:tcW w:w="3601" w:type="pct"/>
            <w:shd w:val="pct20" w:color="000000" w:fill="FFFFFF"/>
          </w:tcPr>
          <w:p w:rsidR="009D4F39" w:rsidRPr="00AB36D4" w:rsidRDefault="008944B3" w:rsidP="005F4B13">
            <w:pPr>
              <w:overflowPunct w:val="0"/>
              <w:autoSpaceDE w:val="0"/>
              <w:autoSpaceDN w:val="0"/>
              <w:adjustRightInd w:val="0"/>
              <w:spacing w:line="280" w:lineRule="exact"/>
              <w:textAlignment w:val="baseline"/>
              <w:rPr>
                <w:rFonts w:ascii="Arial" w:hAnsi="Arial" w:cs="Arial"/>
                <w:bCs/>
              </w:rPr>
            </w:pPr>
            <w:r w:rsidRPr="008944B3">
              <w:rPr>
                <w:rFonts w:ascii="Arial" w:hAnsi="Arial" w:cs="Arial"/>
                <w:bCs/>
                <w:lang w:val="en-GB"/>
              </w:rPr>
              <w:t>Included in the price. Indication of cost not required.</w:t>
            </w:r>
          </w:p>
        </w:tc>
      </w:tr>
      <w:tr w:rsidR="009D4F39" w:rsidRPr="00AB36D4" w:rsidTr="006D57EE">
        <w:tc>
          <w:tcPr>
            <w:tcW w:w="1399" w:type="pct"/>
            <w:shd w:val="pct5" w:color="000000" w:fill="FFFFFF"/>
          </w:tcPr>
          <w:p w:rsidR="009D4F39" w:rsidRPr="00AB36D4" w:rsidRDefault="008944B3" w:rsidP="005F4B13">
            <w:pPr>
              <w:overflowPunct w:val="0"/>
              <w:autoSpaceDE w:val="0"/>
              <w:autoSpaceDN w:val="0"/>
              <w:adjustRightInd w:val="0"/>
              <w:spacing w:line="280" w:lineRule="exact"/>
              <w:ind w:right="1627"/>
              <w:textAlignment w:val="baseline"/>
              <w:rPr>
                <w:rFonts w:ascii="Arial" w:hAnsi="Arial" w:cs="Arial"/>
                <w:b/>
                <w:bCs/>
              </w:rPr>
            </w:pPr>
            <w:r w:rsidRPr="008944B3">
              <w:rPr>
                <w:rFonts w:ascii="Arial" w:hAnsi="Arial" w:cs="Arial"/>
                <w:b/>
                <w:bCs/>
                <w:lang w:val="en-GB"/>
              </w:rPr>
              <w:t>fluege.de</w:t>
            </w:r>
          </w:p>
        </w:tc>
        <w:tc>
          <w:tcPr>
            <w:tcW w:w="3601" w:type="pct"/>
            <w:shd w:val="pct5" w:color="000000" w:fill="FFFFFF"/>
          </w:tcPr>
          <w:p w:rsidR="009D4F39" w:rsidRPr="00AB36D4" w:rsidRDefault="00E1115A" w:rsidP="005F4B13">
            <w:pPr>
              <w:overflowPunct w:val="0"/>
              <w:autoSpaceDE w:val="0"/>
              <w:autoSpaceDN w:val="0"/>
              <w:adjustRightInd w:val="0"/>
              <w:spacing w:line="280" w:lineRule="exact"/>
              <w:textAlignment w:val="baseline"/>
              <w:rPr>
                <w:rFonts w:ascii="Arial" w:hAnsi="Arial" w:cs="Arial"/>
                <w:bCs/>
              </w:rPr>
            </w:pPr>
            <w:r w:rsidRPr="00E1115A">
              <w:rPr>
                <w:rFonts w:ascii="Arial" w:hAnsi="Arial" w:cs="Arial"/>
                <w:bCs/>
                <w:lang w:val="en-GB"/>
              </w:rPr>
              <w:t xml:space="preserve">Free luggage not included in the price. </w:t>
            </w:r>
            <w:r w:rsidR="005B2283">
              <w:rPr>
                <w:rFonts w:ascii="Arial" w:hAnsi="Arial" w:cs="Arial"/>
                <w:bCs/>
                <w:lang w:val="en-GB"/>
              </w:rPr>
              <w:t xml:space="preserve">In the initial </w:t>
            </w:r>
            <w:r w:rsidR="003A1A97">
              <w:rPr>
                <w:rFonts w:ascii="Arial" w:hAnsi="Arial" w:cs="Arial"/>
                <w:bCs/>
                <w:lang w:val="en-GB"/>
              </w:rPr>
              <w:t xml:space="preserve">listing </w:t>
            </w:r>
            <w:r w:rsidR="005B2283">
              <w:rPr>
                <w:rFonts w:ascii="Arial" w:hAnsi="Arial" w:cs="Arial"/>
                <w:bCs/>
                <w:lang w:val="en-GB"/>
              </w:rPr>
              <w:t xml:space="preserve">of the price, there is no indication of costs for </w:t>
            </w:r>
            <w:r w:rsidR="00B712D2">
              <w:rPr>
                <w:rFonts w:ascii="Arial" w:hAnsi="Arial" w:cs="Arial"/>
                <w:bCs/>
                <w:lang w:val="en-GB"/>
              </w:rPr>
              <w:t xml:space="preserve">one </w:t>
            </w:r>
            <w:r w:rsidR="005B2283">
              <w:rPr>
                <w:rFonts w:ascii="Arial" w:hAnsi="Arial" w:cs="Arial"/>
                <w:bCs/>
                <w:lang w:val="en-GB"/>
              </w:rPr>
              <w:t>bag to be checked</w:t>
            </w:r>
            <w:r w:rsidR="008944B3" w:rsidRPr="00E1115A">
              <w:rPr>
                <w:rFonts w:ascii="Arial" w:hAnsi="Arial" w:cs="Arial"/>
                <w:bCs/>
                <w:lang w:val="en-GB"/>
              </w:rPr>
              <w:t>.</w:t>
            </w:r>
            <w:r w:rsidR="009D4F39" w:rsidRPr="00AB36D4">
              <w:rPr>
                <w:rFonts w:ascii="Arial" w:hAnsi="Arial" w:cs="Arial"/>
                <w:bCs/>
              </w:rPr>
              <w:t xml:space="preserve"> </w:t>
            </w:r>
            <w:r w:rsidR="00B712D2">
              <w:rPr>
                <w:rFonts w:ascii="Arial" w:hAnsi="Arial" w:cs="Arial"/>
                <w:bCs/>
                <w:lang w:val="en-GB"/>
              </w:rPr>
              <w:t>There is a relevant n</w:t>
            </w:r>
            <w:r w:rsidR="00450DB1" w:rsidRPr="005B2283">
              <w:rPr>
                <w:rFonts w:ascii="Arial" w:hAnsi="Arial" w:cs="Arial"/>
                <w:bCs/>
                <w:lang w:val="en-GB"/>
              </w:rPr>
              <w:t xml:space="preserve">ote only in an information link in fine print </w:t>
            </w:r>
            <w:r w:rsidR="005B2283" w:rsidRPr="005B2283">
              <w:rPr>
                <w:rFonts w:ascii="Arial" w:hAnsi="Arial" w:cs="Arial"/>
                <w:bCs/>
                <w:lang w:val="en-GB"/>
              </w:rPr>
              <w:t>for the displayed flights that the price does not include free luggage.</w:t>
            </w:r>
            <w:r w:rsidR="009D4F39">
              <w:rPr>
                <w:rFonts w:ascii="Arial" w:hAnsi="Arial" w:cs="Arial"/>
                <w:bCs/>
              </w:rPr>
              <w:t xml:space="preserve"> </w:t>
            </w:r>
          </w:p>
        </w:tc>
      </w:tr>
      <w:tr w:rsidR="009D4F39" w:rsidRPr="00AB36D4" w:rsidTr="006D57EE">
        <w:tc>
          <w:tcPr>
            <w:tcW w:w="1399" w:type="pct"/>
            <w:shd w:val="pct20" w:color="000000" w:fill="FFFFFF"/>
          </w:tcPr>
          <w:p w:rsidR="009D4F39" w:rsidRPr="00AB36D4" w:rsidRDefault="005B2283" w:rsidP="005F4B13">
            <w:pPr>
              <w:overflowPunct w:val="0"/>
              <w:autoSpaceDE w:val="0"/>
              <w:autoSpaceDN w:val="0"/>
              <w:adjustRightInd w:val="0"/>
              <w:spacing w:line="280" w:lineRule="exact"/>
              <w:ind w:right="34"/>
              <w:textAlignment w:val="baseline"/>
              <w:rPr>
                <w:rFonts w:ascii="Arial" w:hAnsi="Arial" w:cs="Arial"/>
                <w:b/>
                <w:bCs/>
              </w:rPr>
            </w:pPr>
            <w:r w:rsidRPr="005B2283">
              <w:rPr>
                <w:rFonts w:ascii="Arial" w:hAnsi="Arial" w:cs="Arial"/>
                <w:b/>
                <w:bCs/>
                <w:lang w:val="en-GB"/>
              </w:rPr>
              <w:t>ebookers.at</w:t>
            </w:r>
          </w:p>
        </w:tc>
        <w:tc>
          <w:tcPr>
            <w:tcW w:w="3601" w:type="pct"/>
            <w:shd w:val="pct20" w:color="000000" w:fill="FFFFFF"/>
          </w:tcPr>
          <w:p w:rsidR="009D4F39" w:rsidRPr="00AB36D4" w:rsidRDefault="005B2283" w:rsidP="005F4B13">
            <w:pPr>
              <w:overflowPunct w:val="0"/>
              <w:autoSpaceDE w:val="0"/>
              <w:autoSpaceDN w:val="0"/>
              <w:adjustRightInd w:val="0"/>
              <w:spacing w:line="280" w:lineRule="exact"/>
              <w:textAlignment w:val="baseline"/>
              <w:rPr>
                <w:rFonts w:ascii="Arial" w:hAnsi="Arial" w:cs="Arial"/>
                <w:bCs/>
              </w:rPr>
            </w:pPr>
            <w:r w:rsidRPr="005B2283">
              <w:rPr>
                <w:rFonts w:ascii="Arial" w:hAnsi="Arial" w:cs="Arial"/>
                <w:bCs/>
                <w:lang w:val="en-GB"/>
              </w:rPr>
              <w:t xml:space="preserve">Free luggage not included in the price. </w:t>
            </w:r>
            <w:r>
              <w:rPr>
                <w:rFonts w:ascii="Arial" w:hAnsi="Arial" w:cs="Arial"/>
                <w:bCs/>
                <w:lang w:val="en-GB"/>
              </w:rPr>
              <w:t xml:space="preserve">In the initial </w:t>
            </w:r>
            <w:r w:rsidR="00EF3ADC">
              <w:rPr>
                <w:rFonts w:ascii="Arial" w:hAnsi="Arial" w:cs="Arial"/>
                <w:bCs/>
                <w:lang w:val="en-GB"/>
              </w:rPr>
              <w:t xml:space="preserve">listing </w:t>
            </w:r>
            <w:r>
              <w:rPr>
                <w:rFonts w:ascii="Arial" w:hAnsi="Arial" w:cs="Arial"/>
                <w:bCs/>
                <w:lang w:val="en-GB"/>
              </w:rPr>
              <w:t xml:space="preserve">of the price, there is no indication of costs for </w:t>
            </w:r>
            <w:r w:rsidR="00EF3ADC">
              <w:rPr>
                <w:rFonts w:ascii="Arial" w:hAnsi="Arial" w:cs="Arial"/>
                <w:bCs/>
                <w:lang w:val="en-GB"/>
              </w:rPr>
              <w:t xml:space="preserve">one </w:t>
            </w:r>
            <w:r>
              <w:rPr>
                <w:rFonts w:ascii="Arial" w:hAnsi="Arial" w:cs="Arial"/>
                <w:bCs/>
                <w:lang w:val="en-GB"/>
              </w:rPr>
              <w:t>bag to be checked</w:t>
            </w:r>
            <w:r w:rsidRPr="005B2283">
              <w:rPr>
                <w:rFonts w:ascii="Arial" w:hAnsi="Arial" w:cs="Arial"/>
                <w:bCs/>
                <w:lang w:val="en-GB"/>
              </w:rPr>
              <w:t>.</w:t>
            </w:r>
            <w:r w:rsidR="009D4F39" w:rsidRPr="00AB36D4">
              <w:rPr>
                <w:rFonts w:ascii="Arial" w:hAnsi="Arial" w:cs="Arial"/>
                <w:bCs/>
              </w:rPr>
              <w:t xml:space="preserve"> </w:t>
            </w:r>
            <w:r w:rsidRPr="005B2283">
              <w:rPr>
                <w:rFonts w:ascii="Arial" w:hAnsi="Arial" w:cs="Arial"/>
                <w:bCs/>
                <w:lang w:val="en-GB"/>
              </w:rPr>
              <w:t xml:space="preserve">Note for </w:t>
            </w:r>
            <w:r w:rsidR="00BF606A">
              <w:rPr>
                <w:rFonts w:ascii="Arial" w:hAnsi="Arial" w:cs="Arial"/>
                <w:bCs/>
                <w:lang w:val="en-GB"/>
              </w:rPr>
              <w:t xml:space="preserve">the </w:t>
            </w:r>
            <w:r w:rsidRPr="005B2283">
              <w:rPr>
                <w:rFonts w:ascii="Arial" w:hAnsi="Arial" w:cs="Arial"/>
                <w:bCs/>
                <w:lang w:val="en-GB"/>
              </w:rPr>
              <w:t>displayed flights that only one carry-on is included.</w:t>
            </w:r>
            <w:r w:rsidR="009D4F39">
              <w:rPr>
                <w:rFonts w:ascii="Arial" w:hAnsi="Arial" w:cs="Arial"/>
                <w:bCs/>
              </w:rPr>
              <w:t xml:space="preserve"> </w:t>
            </w:r>
            <w:r w:rsidRPr="005B2283">
              <w:rPr>
                <w:rFonts w:ascii="Arial" w:hAnsi="Arial" w:cs="Arial"/>
                <w:bCs/>
                <w:lang w:val="en-GB"/>
              </w:rPr>
              <w:t xml:space="preserve">Note regarding additional </w:t>
            </w:r>
            <w:r w:rsidR="00BF606A">
              <w:rPr>
                <w:rFonts w:ascii="Arial" w:hAnsi="Arial" w:cs="Arial"/>
                <w:bCs/>
                <w:lang w:val="en-GB"/>
              </w:rPr>
              <w:t xml:space="preserve">airline </w:t>
            </w:r>
            <w:r w:rsidRPr="005B2283">
              <w:rPr>
                <w:rFonts w:ascii="Arial" w:hAnsi="Arial" w:cs="Arial"/>
                <w:bCs/>
                <w:lang w:val="en-GB"/>
              </w:rPr>
              <w:t>fees only after flight is selected. A link then takes user to the free luggage rules of Air Berlin.</w:t>
            </w:r>
            <w:r w:rsidR="009D4F39">
              <w:rPr>
                <w:rFonts w:ascii="Arial" w:hAnsi="Arial" w:cs="Arial"/>
                <w:bCs/>
              </w:rPr>
              <w:t xml:space="preserve"> </w:t>
            </w:r>
          </w:p>
        </w:tc>
      </w:tr>
      <w:tr w:rsidR="009D4F39" w:rsidRPr="00AB36D4" w:rsidTr="006D57EE">
        <w:tc>
          <w:tcPr>
            <w:tcW w:w="1399" w:type="pct"/>
            <w:shd w:val="pct5" w:color="000000" w:fill="FFFFFF"/>
          </w:tcPr>
          <w:p w:rsidR="009D4F39" w:rsidRPr="00AB36D4" w:rsidRDefault="005B2283" w:rsidP="005F4B13">
            <w:pPr>
              <w:overflowPunct w:val="0"/>
              <w:autoSpaceDE w:val="0"/>
              <w:autoSpaceDN w:val="0"/>
              <w:adjustRightInd w:val="0"/>
              <w:spacing w:line="280" w:lineRule="exact"/>
              <w:ind w:right="34"/>
              <w:textAlignment w:val="baseline"/>
              <w:rPr>
                <w:rFonts w:ascii="Arial" w:hAnsi="Arial" w:cs="Arial"/>
                <w:b/>
                <w:bCs/>
              </w:rPr>
            </w:pPr>
            <w:r w:rsidRPr="005B2283">
              <w:rPr>
                <w:rFonts w:ascii="Arial" w:hAnsi="Arial" w:cs="Arial"/>
                <w:b/>
                <w:bCs/>
                <w:lang w:val="en-GB"/>
              </w:rPr>
              <w:t>expedia.at</w:t>
            </w:r>
          </w:p>
        </w:tc>
        <w:tc>
          <w:tcPr>
            <w:tcW w:w="3601" w:type="pct"/>
            <w:shd w:val="pct5" w:color="000000" w:fill="FFFFFF"/>
          </w:tcPr>
          <w:p w:rsidR="009D4F39" w:rsidRPr="00AB36D4" w:rsidRDefault="005B2283" w:rsidP="005F4B13">
            <w:pPr>
              <w:overflowPunct w:val="0"/>
              <w:autoSpaceDE w:val="0"/>
              <w:autoSpaceDN w:val="0"/>
              <w:adjustRightInd w:val="0"/>
              <w:spacing w:line="280" w:lineRule="exact"/>
              <w:textAlignment w:val="baseline"/>
              <w:rPr>
                <w:rFonts w:ascii="Arial" w:hAnsi="Arial" w:cs="Arial"/>
                <w:bCs/>
              </w:rPr>
            </w:pPr>
            <w:r w:rsidRPr="005B2283">
              <w:rPr>
                <w:rFonts w:ascii="Arial" w:hAnsi="Arial" w:cs="Arial"/>
                <w:bCs/>
                <w:lang w:val="en-GB"/>
              </w:rPr>
              <w:t xml:space="preserve">Free luggage not included in the price. </w:t>
            </w:r>
            <w:r>
              <w:rPr>
                <w:rFonts w:ascii="Arial" w:hAnsi="Arial" w:cs="Arial"/>
                <w:bCs/>
                <w:lang w:val="en-GB"/>
              </w:rPr>
              <w:t xml:space="preserve">In the initial </w:t>
            </w:r>
            <w:r w:rsidR="006F4484">
              <w:rPr>
                <w:rFonts w:ascii="Arial" w:hAnsi="Arial" w:cs="Arial"/>
                <w:bCs/>
                <w:lang w:val="en-GB"/>
              </w:rPr>
              <w:t xml:space="preserve">listing </w:t>
            </w:r>
            <w:r>
              <w:rPr>
                <w:rFonts w:ascii="Arial" w:hAnsi="Arial" w:cs="Arial"/>
                <w:bCs/>
                <w:lang w:val="en-GB"/>
              </w:rPr>
              <w:t xml:space="preserve">of the price, there is no indication of costs for </w:t>
            </w:r>
            <w:r w:rsidR="006F4484">
              <w:rPr>
                <w:rFonts w:ascii="Arial" w:hAnsi="Arial" w:cs="Arial"/>
                <w:bCs/>
                <w:lang w:val="en-GB"/>
              </w:rPr>
              <w:t xml:space="preserve">one </w:t>
            </w:r>
            <w:r>
              <w:rPr>
                <w:rFonts w:ascii="Arial" w:hAnsi="Arial" w:cs="Arial"/>
                <w:bCs/>
                <w:lang w:val="en-GB"/>
              </w:rPr>
              <w:t>bag to be checked</w:t>
            </w:r>
            <w:r w:rsidRPr="005B2283">
              <w:rPr>
                <w:rFonts w:ascii="Arial" w:hAnsi="Arial" w:cs="Arial"/>
                <w:bCs/>
                <w:lang w:val="en-GB"/>
              </w:rPr>
              <w:t>. A link at the search results takes the user to information about the costs:</w:t>
            </w:r>
            <w:r w:rsidR="009D4F39" w:rsidRPr="00AB36D4">
              <w:rPr>
                <w:rFonts w:ascii="Arial" w:hAnsi="Arial" w:cs="Arial"/>
                <w:bCs/>
              </w:rPr>
              <w:t xml:space="preserve"> </w:t>
            </w:r>
            <w:r w:rsidRPr="005B2283">
              <w:rPr>
                <w:rFonts w:ascii="Arial" w:hAnsi="Arial" w:cs="Arial"/>
                <w:bCs/>
                <w:lang w:val="en-GB"/>
              </w:rPr>
              <w:t>€ 15 for the first bag; € 70 for a further bag.</w:t>
            </w:r>
          </w:p>
        </w:tc>
      </w:tr>
      <w:tr w:rsidR="009D4F39" w:rsidRPr="00AB36D4" w:rsidTr="006D57EE">
        <w:tc>
          <w:tcPr>
            <w:tcW w:w="1399" w:type="pct"/>
            <w:shd w:val="pct20" w:color="000000" w:fill="FFFFFF"/>
          </w:tcPr>
          <w:p w:rsidR="009D4F39" w:rsidRPr="00AB36D4" w:rsidRDefault="005B2283" w:rsidP="005F4B13">
            <w:pPr>
              <w:overflowPunct w:val="0"/>
              <w:autoSpaceDE w:val="0"/>
              <w:autoSpaceDN w:val="0"/>
              <w:adjustRightInd w:val="0"/>
              <w:spacing w:line="280" w:lineRule="exact"/>
              <w:ind w:right="1627"/>
              <w:textAlignment w:val="baseline"/>
              <w:rPr>
                <w:rFonts w:ascii="Arial" w:hAnsi="Arial" w:cs="Arial"/>
                <w:b/>
                <w:bCs/>
              </w:rPr>
            </w:pPr>
            <w:r w:rsidRPr="005B2283">
              <w:rPr>
                <w:rFonts w:ascii="Arial" w:hAnsi="Arial" w:cs="Arial"/>
                <w:b/>
                <w:bCs/>
                <w:lang w:val="en-GB"/>
              </w:rPr>
              <w:t>tui.at</w:t>
            </w:r>
          </w:p>
        </w:tc>
        <w:tc>
          <w:tcPr>
            <w:tcW w:w="3601" w:type="pct"/>
            <w:shd w:val="pct20" w:color="000000" w:fill="FFFFFF"/>
          </w:tcPr>
          <w:p w:rsidR="009D4F39" w:rsidRPr="00650FEC" w:rsidRDefault="005B2283" w:rsidP="005F4B13">
            <w:pPr>
              <w:overflowPunct w:val="0"/>
              <w:autoSpaceDE w:val="0"/>
              <w:autoSpaceDN w:val="0"/>
              <w:adjustRightInd w:val="0"/>
              <w:spacing w:line="280" w:lineRule="exact"/>
              <w:textAlignment w:val="baseline"/>
              <w:rPr>
                <w:rFonts w:ascii="Arial" w:hAnsi="Arial" w:cs="Arial"/>
                <w:bCs/>
                <w:highlight w:val="yellow"/>
              </w:rPr>
            </w:pPr>
            <w:r w:rsidRPr="005B2283">
              <w:rPr>
                <w:rFonts w:ascii="Arial" w:hAnsi="Arial" w:cs="Arial"/>
                <w:bCs/>
                <w:lang w:val="en-GB"/>
              </w:rPr>
              <w:t xml:space="preserve">Free luggage not included in the price. In the initial </w:t>
            </w:r>
            <w:r w:rsidR="008D286D">
              <w:rPr>
                <w:rFonts w:ascii="Arial" w:hAnsi="Arial" w:cs="Arial"/>
                <w:bCs/>
                <w:lang w:val="en-GB"/>
              </w:rPr>
              <w:t xml:space="preserve">listing </w:t>
            </w:r>
            <w:r w:rsidRPr="005B2283">
              <w:rPr>
                <w:rFonts w:ascii="Arial" w:hAnsi="Arial" w:cs="Arial"/>
                <w:bCs/>
                <w:lang w:val="en-GB"/>
              </w:rPr>
              <w:t xml:space="preserve">of the price, there is no indication of costs for </w:t>
            </w:r>
            <w:r w:rsidR="008D286D">
              <w:rPr>
                <w:rFonts w:ascii="Arial" w:hAnsi="Arial" w:cs="Arial"/>
                <w:bCs/>
                <w:lang w:val="en-GB"/>
              </w:rPr>
              <w:t xml:space="preserve">one </w:t>
            </w:r>
            <w:r w:rsidRPr="005B2283">
              <w:rPr>
                <w:rFonts w:ascii="Arial" w:hAnsi="Arial" w:cs="Arial"/>
                <w:bCs/>
                <w:lang w:val="en-GB"/>
              </w:rPr>
              <w:t>bag to be checked.</w:t>
            </w:r>
            <w:r w:rsidR="009D4F39" w:rsidRPr="00AB36D4">
              <w:rPr>
                <w:rFonts w:ascii="Arial" w:hAnsi="Arial" w:cs="Arial"/>
                <w:bCs/>
              </w:rPr>
              <w:t xml:space="preserve"> </w:t>
            </w:r>
            <w:r w:rsidR="009D4F39" w:rsidRPr="0074459B">
              <w:rPr>
                <w:rFonts w:ascii="Arial" w:hAnsi="Arial" w:cs="Arial"/>
                <w:bCs/>
              </w:rPr>
              <w:t xml:space="preserve"> </w:t>
            </w:r>
            <w:r w:rsidRPr="005B2283">
              <w:rPr>
                <w:rFonts w:ascii="Arial" w:hAnsi="Arial" w:cs="Arial"/>
                <w:bCs/>
                <w:lang w:val="en-GB"/>
              </w:rPr>
              <w:t>Indication of that only after the flight is selected.</w:t>
            </w:r>
            <w:r w:rsidR="009D4F39">
              <w:rPr>
                <w:rFonts w:ascii="Arial" w:hAnsi="Arial" w:cs="Arial"/>
                <w:bCs/>
              </w:rPr>
              <w:t xml:space="preserve"> </w:t>
            </w:r>
            <w:r w:rsidRPr="005B2283">
              <w:rPr>
                <w:rFonts w:ascii="Arial" w:hAnsi="Arial" w:cs="Arial"/>
                <w:bCs/>
                <w:lang w:val="en-GB"/>
              </w:rPr>
              <w:t>No indication of extra costs; only link to Air Berlin homepage.</w:t>
            </w:r>
          </w:p>
        </w:tc>
      </w:tr>
      <w:tr w:rsidR="009D4F39" w:rsidRPr="00AB36D4" w:rsidTr="006D57EE">
        <w:tc>
          <w:tcPr>
            <w:tcW w:w="1399" w:type="pct"/>
            <w:shd w:val="pct5" w:color="000000" w:fill="FFFFFF"/>
          </w:tcPr>
          <w:p w:rsidR="009D4F39" w:rsidRPr="00AB36D4" w:rsidRDefault="005B2283" w:rsidP="005F4B13">
            <w:pPr>
              <w:overflowPunct w:val="0"/>
              <w:autoSpaceDE w:val="0"/>
              <w:autoSpaceDN w:val="0"/>
              <w:adjustRightInd w:val="0"/>
              <w:spacing w:line="280" w:lineRule="exact"/>
              <w:ind w:right="176"/>
              <w:textAlignment w:val="baseline"/>
              <w:rPr>
                <w:rFonts w:ascii="Arial" w:hAnsi="Arial" w:cs="Arial"/>
                <w:b/>
                <w:bCs/>
              </w:rPr>
            </w:pPr>
            <w:r w:rsidRPr="005B2283">
              <w:rPr>
                <w:rFonts w:ascii="Arial" w:hAnsi="Arial" w:cs="Arial"/>
                <w:b/>
                <w:bCs/>
                <w:lang w:val="en-GB"/>
              </w:rPr>
              <w:t>restplatzboerse.at</w:t>
            </w:r>
          </w:p>
        </w:tc>
        <w:tc>
          <w:tcPr>
            <w:tcW w:w="3601" w:type="pct"/>
            <w:shd w:val="pct5" w:color="000000" w:fill="FFFFFF"/>
          </w:tcPr>
          <w:p w:rsidR="009D4F39" w:rsidRPr="00650FEC" w:rsidRDefault="00F16D34" w:rsidP="005F4B13">
            <w:pPr>
              <w:overflowPunct w:val="0"/>
              <w:autoSpaceDE w:val="0"/>
              <w:autoSpaceDN w:val="0"/>
              <w:adjustRightInd w:val="0"/>
              <w:spacing w:line="280" w:lineRule="exact"/>
              <w:textAlignment w:val="baseline"/>
              <w:rPr>
                <w:rFonts w:ascii="Arial" w:hAnsi="Arial" w:cs="Arial"/>
                <w:bCs/>
                <w:highlight w:val="yellow"/>
              </w:rPr>
            </w:pPr>
            <w:r w:rsidRPr="00F16D34">
              <w:rPr>
                <w:rFonts w:ascii="Arial" w:hAnsi="Arial" w:cs="Arial"/>
                <w:bCs/>
                <w:lang w:val="en-GB"/>
              </w:rPr>
              <w:t>Free luggage not included in price. Indication of that already with the search results</w:t>
            </w:r>
            <w:r w:rsidR="005B2283" w:rsidRPr="00F16D34">
              <w:rPr>
                <w:rFonts w:ascii="Arial" w:hAnsi="Arial" w:cs="Arial"/>
                <w:bCs/>
                <w:lang w:val="en-GB"/>
              </w:rPr>
              <w:t xml:space="preserve">, </w:t>
            </w:r>
            <w:r w:rsidRPr="00F16D34">
              <w:rPr>
                <w:rFonts w:ascii="Arial" w:hAnsi="Arial" w:cs="Arial"/>
                <w:bCs/>
                <w:lang w:val="en-GB"/>
              </w:rPr>
              <w:t>but no indication of costs and no link to the h</w:t>
            </w:r>
            <w:r w:rsidR="005B2283" w:rsidRPr="00F16D34">
              <w:rPr>
                <w:rFonts w:ascii="Arial" w:hAnsi="Arial" w:cs="Arial"/>
                <w:bCs/>
                <w:lang w:val="en-GB"/>
              </w:rPr>
              <w:t xml:space="preserve">omepage </w:t>
            </w:r>
            <w:r w:rsidRPr="00F16D34">
              <w:rPr>
                <w:rFonts w:ascii="Arial" w:hAnsi="Arial" w:cs="Arial"/>
                <w:bCs/>
                <w:lang w:val="en-GB"/>
              </w:rPr>
              <w:t>of the airline</w:t>
            </w:r>
            <w:r w:rsidR="005B2283" w:rsidRPr="00F16D34">
              <w:rPr>
                <w:rFonts w:ascii="Arial" w:hAnsi="Arial" w:cs="Arial"/>
                <w:bCs/>
                <w:lang w:val="en-GB"/>
              </w:rPr>
              <w:t>.</w:t>
            </w:r>
          </w:p>
        </w:tc>
      </w:tr>
      <w:tr w:rsidR="009D4F39" w:rsidRPr="00AB36D4" w:rsidTr="006D57EE">
        <w:tc>
          <w:tcPr>
            <w:tcW w:w="1399" w:type="pct"/>
            <w:shd w:val="pct20" w:color="000000" w:fill="FFFFFF"/>
          </w:tcPr>
          <w:p w:rsidR="009D4F39" w:rsidRPr="00AB36D4" w:rsidRDefault="00F16D34" w:rsidP="005F4B13">
            <w:pPr>
              <w:overflowPunct w:val="0"/>
              <w:autoSpaceDE w:val="0"/>
              <w:autoSpaceDN w:val="0"/>
              <w:adjustRightInd w:val="0"/>
              <w:spacing w:line="280" w:lineRule="exact"/>
              <w:ind w:right="318"/>
              <w:textAlignment w:val="baseline"/>
              <w:rPr>
                <w:rFonts w:ascii="Arial" w:hAnsi="Arial" w:cs="Arial"/>
                <w:b/>
                <w:bCs/>
              </w:rPr>
            </w:pPr>
            <w:r w:rsidRPr="00F16D34">
              <w:rPr>
                <w:rFonts w:ascii="Arial" w:hAnsi="Arial" w:cs="Arial"/>
                <w:b/>
                <w:bCs/>
                <w:lang w:val="en-GB"/>
              </w:rPr>
              <w:t>lufthansa.com</w:t>
            </w:r>
          </w:p>
        </w:tc>
        <w:tc>
          <w:tcPr>
            <w:tcW w:w="3601" w:type="pct"/>
            <w:shd w:val="pct20" w:color="000000" w:fill="FFFFFF"/>
          </w:tcPr>
          <w:p w:rsidR="009D4F39" w:rsidRPr="00AB36D4" w:rsidRDefault="00F16D34" w:rsidP="005F4B13">
            <w:pPr>
              <w:overflowPunct w:val="0"/>
              <w:autoSpaceDE w:val="0"/>
              <w:autoSpaceDN w:val="0"/>
              <w:adjustRightInd w:val="0"/>
              <w:spacing w:line="280" w:lineRule="exact"/>
              <w:textAlignment w:val="baseline"/>
              <w:rPr>
                <w:rFonts w:ascii="Arial" w:hAnsi="Arial" w:cs="Arial"/>
                <w:bCs/>
              </w:rPr>
            </w:pPr>
            <w:r w:rsidRPr="00F16D34">
              <w:rPr>
                <w:rFonts w:ascii="Arial" w:hAnsi="Arial" w:cs="Arial"/>
                <w:bCs/>
                <w:lang w:val="en-GB"/>
              </w:rPr>
              <w:t>Included in the price. Indication of cost not required.</w:t>
            </w:r>
          </w:p>
        </w:tc>
      </w:tr>
      <w:tr w:rsidR="009D4F39" w:rsidRPr="00AB36D4" w:rsidTr="006D57EE">
        <w:tc>
          <w:tcPr>
            <w:tcW w:w="1399" w:type="pct"/>
            <w:shd w:val="pct5" w:color="000000" w:fill="FFFFFF"/>
          </w:tcPr>
          <w:p w:rsidR="009D4F39" w:rsidRPr="00AB36D4" w:rsidRDefault="00F16D34" w:rsidP="005F4B13">
            <w:pPr>
              <w:overflowPunct w:val="0"/>
              <w:autoSpaceDE w:val="0"/>
              <w:autoSpaceDN w:val="0"/>
              <w:adjustRightInd w:val="0"/>
              <w:spacing w:line="280" w:lineRule="exact"/>
              <w:textAlignment w:val="baseline"/>
              <w:rPr>
                <w:rFonts w:ascii="Arial" w:hAnsi="Arial" w:cs="Arial"/>
                <w:b/>
                <w:bCs/>
              </w:rPr>
            </w:pPr>
            <w:r w:rsidRPr="00F16D34">
              <w:rPr>
                <w:rFonts w:ascii="Arial" w:hAnsi="Arial" w:cs="Arial"/>
                <w:b/>
                <w:bCs/>
                <w:lang w:val="en-GB"/>
              </w:rPr>
              <w:t>austrian.com</w:t>
            </w:r>
          </w:p>
        </w:tc>
        <w:tc>
          <w:tcPr>
            <w:tcW w:w="3601" w:type="pct"/>
            <w:shd w:val="pct5" w:color="000000" w:fill="FFFFFF"/>
          </w:tcPr>
          <w:p w:rsidR="009D4F39" w:rsidRPr="00AB36D4" w:rsidRDefault="00F16D34" w:rsidP="005F4B13">
            <w:pPr>
              <w:overflowPunct w:val="0"/>
              <w:autoSpaceDE w:val="0"/>
              <w:autoSpaceDN w:val="0"/>
              <w:adjustRightInd w:val="0"/>
              <w:spacing w:line="280" w:lineRule="exact"/>
              <w:textAlignment w:val="baseline"/>
              <w:rPr>
                <w:rFonts w:ascii="Arial" w:hAnsi="Arial" w:cs="Arial"/>
                <w:bCs/>
              </w:rPr>
            </w:pPr>
            <w:r w:rsidRPr="00F16D34">
              <w:rPr>
                <w:rFonts w:ascii="Arial" w:hAnsi="Arial" w:cs="Arial"/>
                <w:bCs/>
                <w:lang w:val="en-GB"/>
              </w:rPr>
              <w:t>Included in the price. Indication of cost not required.</w:t>
            </w:r>
          </w:p>
        </w:tc>
      </w:tr>
    </w:tbl>
    <w:p w:rsidR="00953833" w:rsidRDefault="00953833">
      <w:r>
        <w:br w:type="page"/>
      </w:r>
    </w:p>
    <w:tbl>
      <w:tblPr>
        <w:tblW w:w="4408" w:type="pct"/>
        <w:tblBorders>
          <w:insideH w:val="single" w:sz="18" w:space="0" w:color="FFFFFF"/>
          <w:insideV w:val="single" w:sz="18" w:space="0" w:color="FFFFFF"/>
        </w:tblBorders>
        <w:tblLayout w:type="fixed"/>
        <w:tblLook w:val="04A0" w:firstRow="1" w:lastRow="0" w:firstColumn="1" w:lastColumn="0" w:noHBand="0" w:noVBand="1"/>
      </w:tblPr>
      <w:tblGrid>
        <w:gridCol w:w="3305"/>
        <w:gridCol w:w="4883"/>
      </w:tblGrid>
      <w:tr w:rsidR="009D4F39" w:rsidRPr="00AB36D4" w:rsidTr="00A43CA2">
        <w:tc>
          <w:tcPr>
            <w:tcW w:w="2018" w:type="pct"/>
            <w:shd w:val="pct20" w:color="000000" w:fill="FFFFFF"/>
          </w:tcPr>
          <w:p w:rsidR="009D4F39" w:rsidRPr="00AB36D4" w:rsidRDefault="00F16D34" w:rsidP="005F4B13">
            <w:pPr>
              <w:overflowPunct w:val="0"/>
              <w:autoSpaceDE w:val="0"/>
              <w:autoSpaceDN w:val="0"/>
              <w:adjustRightInd w:val="0"/>
              <w:spacing w:line="280" w:lineRule="exact"/>
              <w:textAlignment w:val="baseline"/>
              <w:rPr>
                <w:rFonts w:ascii="Arial" w:hAnsi="Arial" w:cs="Arial"/>
                <w:b/>
                <w:bCs/>
              </w:rPr>
            </w:pPr>
            <w:r w:rsidRPr="00F16D34">
              <w:rPr>
                <w:rFonts w:ascii="Arial" w:hAnsi="Arial" w:cs="Arial"/>
                <w:b/>
                <w:bCs/>
                <w:lang w:val="en-GB"/>
              </w:rPr>
              <w:t>airberlin.com/flyniki.com</w:t>
            </w:r>
          </w:p>
        </w:tc>
        <w:tc>
          <w:tcPr>
            <w:tcW w:w="2982" w:type="pct"/>
            <w:shd w:val="pct20" w:color="000000" w:fill="FFFFFF"/>
          </w:tcPr>
          <w:p w:rsidR="009D4F39" w:rsidRDefault="0059654B" w:rsidP="0059654B">
            <w:pPr>
              <w:overflowPunct w:val="0"/>
              <w:autoSpaceDE w:val="0"/>
              <w:autoSpaceDN w:val="0"/>
              <w:adjustRightInd w:val="0"/>
              <w:spacing w:line="280" w:lineRule="exact"/>
              <w:textAlignment w:val="baseline"/>
              <w:rPr>
                <w:rFonts w:ascii="Arial" w:hAnsi="Arial" w:cs="Arial"/>
                <w:bCs/>
              </w:rPr>
            </w:pPr>
            <w:r w:rsidRPr="0059654B">
              <w:rPr>
                <w:rFonts w:ascii="Arial" w:hAnsi="Arial" w:cs="Arial"/>
                <w:bCs/>
                <w:lang w:val="en-GB"/>
              </w:rPr>
              <w:t xml:space="preserve">No free luggage contained in the cheapest flight </w:t>
            </w:r>
            <w:r w:rsidR="00F16D34" w:rsidRPr="0059654B">
              <w:rPr>
                <w:rFonts w:ascii="Arial" w:hAnsi="Arial" w:cs="Arial"/>
                <w:bCs/>
                <w:lang w:val="en-GB"/>
              </w:rPr>
              <w:t>(JustFly</w:t>
            </w:r>
            <w:r w:rsidRPr="0059654B">
              <w:rPr>
                <w:rFonts w:ascii="Arial" w:hAnsi="Arial" w:cs="Arial"/>
                <w:bCs/>
                <w:lang w:val="en-GB"/>
              </w:rPr>
              <w:t xml:space="preserve"> category). Neither a clear nor a definite indication that no free luggage is contained in the price. </w:t>
            </w:r>
            <w:r w:rsidR="00616192" w:rsidRPr="0059654B">
              <w:rPr>
                <w:rFonts w:ascii="Arial" w:hAnsi="Arial" w:cs="Arial"/>
                <w:bCs/>
                <w:lang w:val="en-GB"/>
              </w:rPr>
              <w:t xml:space="preserve">In the initial </w:t>
            </w:r>
            <w:r w:rsidR="00085AB0">
              <w:rPr>
                <w:rFonts w:ascii="Arial" w:hAnsi="Arial" w:cs="Arial"/>
                <w:bCs/>
                <w:lang w:val="en-GB"/>
              </w:rPr>
              <w:t xml:space="preserve">listing </w:t>
            </w:r>
            <w:r w:rsidR="00616192" w:rsidRPr="0059654B">
              <w:rPr>
                <w:rFonts w:ascii="Arial" w:hAnsi="Arial" w:cs="Arial"/>
                <w:bCs/>
                <w:lang w:val="en-GB"/>
              </w:rPr>
              <w:t xml:space="preserve">of the price, there is no indication of costs for </w:t>
            </w:r>
            <w:r w:rsidR="00085AB0">
              <w:rPr>
                <w:rFonts w:ascii="Arial" w:hAnsi="Arial" w:cs="Arial"/>
                <w:bCs/>
                <w:lang w:val="en-GB"/>
              </w:rPr>
              <w:t xml:space="preserve">one </w:t>
            </w:r>
            <w:r w:rsidR="00616192" w:rsidRPr="0059654B">
              <w:rPr>
                <w:rFonts w:ascii="Arial" w:hAnsi="Arial" w:cs="Arial"/>
                <w:bCs/>
                <w:lang w:val="en-GB"/>
              </w:rPr>
              <w:t>bag to be checked</w:t>
            </w:r>
            <w:r w:rsidRPr="0059654B">
              <w:rPr>
                <w:rFonts w:ascii="Arial" w:hAnsi="Arial" w:cs="Arial"/>
                <w:bCs/>
                <w:lang w:val="en-GB"/>
              </w:rPr>
              <w:t xml:space="preserve"> either. A user obtains the note about luggage not being free only with the missing luggage symbol or if he or she opens the rate information</w:t>
            </w:r>
            <w:r w:rsidR="00F16D34" w:rsidRPr="0059654B">
              <w:rPr>
                <w:rFonts w:ascii="Arial" w:hAnsi="Arial" w:cs="Arial"/>
                <w:bCs/>
                <w:lang w:val="en-GB"/>
              </w:rPr>
              <w:t xml:space="preserve">; </w:t>
            </w:r>
            <w:r w:rsidRPr="0059654B">
              <w:rPr>
                <w:rFonts w:ascii="Arial" w:hAnsi="Arial" w:cs="Arial"/>
                <w:bCs/>
                <w:lang w:val="en-GB"/>
              </w:rPr>
              <w:t>there is no indication of costs there either though</w:t>
            </w:r>
            <w:r w:rsidR="00F16D34" w:rsidRPr="0059654B">
              <w:rPr>
                <w:rFonts w:ascii="Arial" w:hAnsi="Arial" w:cs="Arial"/>
                <w:bCs/>
                <w:lang w:val="en-GB"/>
              </w:rPr>
              <w:t>.</w:t>
            </w:r>
            <w:r w:rsidR="009D4F39">
              <w:rPr>
                <w:rFonts w:ascii="Arial" w:hAnsi="Arial" w:cs="Arial"/>
                <w:bCs/>
              </w:rPr>
              <w:t xml:space="preserve">  </w:t>
            </w:r>
            <w:r w:rsidR="00B23E0E">
              <w:rPr>
                <w:rFonts w:ascii="Arial" w:hAnsi="Arial" w:cs="Arial"/>
                <w:bCs/>
                <w:lang w:val="en-GB"/>
              </w:rPr>
              <w:t>Travellers cannot additionally book p</w:t>
            </w:r>
            <w:r w:rsidRPr="0059654B">
              <w:rPr>
                <w:rFonts w:ascii="Arial" w:hAnsi="Arial" w:cs="Arial"/>
                <w:bCs/>
                <w:lang w:val="en-GB"/>
              </w:rPr>
              <w:t xml:space="preserve">ieces of luggage until </w:t>
            </w:r>
            <w:r w:rsidR="00B23E0E">
              <w:rPr>
                <w:rFonts w:ascii="Arial" w:hAnsi="Arial" w:cs="Arial"/>
                <w:bCs/>
                <w:lang w:val="en-GB"/>
              </w:rPr>
              <w:t>they open</w:t>
            </w:r>
            <w:r w:rsidRPr="0059654B">
              <w:rPr>
                <w:rFonts w:ascii="Arial" w:hAnsi="Arial" w:cs="Arial"/>
                <w:bCs/>
                <w:lang w:val="en-GB"/>
              </w:rPr>
              <w:t xml:space="preserve"> the link “additional luggage and sports equipment” in the course of the booking procedure.</w:t>
            </w:r>
            <w:r w:rsidR="009D4F39">
              <w:rPr>
                <w:rFonts w:ascii="Arial" w:hAnsi="Arial" w:cs="Arial"/>
                <w:bCs/>
              </w:rPr>
              <w:t xml:space="preserve"> </w:t>
            </w:r>
          </w:p>
          <w:p w:rsidR="009D4F39" w:rsidRPr="00AB36D4" w:rsidRDefault="0059654B" w:rsidP="005F4B13">
            <w:pPr>
              <w:overflowPunct w:val="0"/>
              <w:autoSpaceDE w:val="0"/>
              <w:autoSpaceDN w:val="0"/>
              <w:adjustRightInd w:val="0"/>
              <w:spacing w:line="280" w:lineRule="exact"/>
              <w:textAlignment w:val="baseline"/>
              <w:rPr>
                <w:rFonts w:ascii="Arial" w:hAnsi="Arial" w:cs="Arial"/>
                <w:bCs/>
              </w:rPr>
            </w:pPr>
            <w:r w:rsidRPr="0059654B">
              <w:rPr>
                <w:rFonts w:ascii="Arial" w:hAnsi="Arial" w:cs="Arial"/>
                <w:bCs/>
                <w:lang w:val="en-GB"/>
              </w:rPr>
              <w:t xml:space="preserve">Costs at the time of the study were € 15 per leg and bag; currently they are € 35. Unlike further additional options such as voluntary insurance, </w:t>
            </w:r>
            <w:r w:rsidR="00B23E0E">
              <w:rPr>
                <w:rFonts w:ascii="Arial" w:hAnsi="Arial" w:cs="Arial"/>
                <w:bCs/>
                <w:lang w:val="en-GB"/>
              </w:rPr>
              <w:t xml:space="preserve">consumers do </w:t>
            </w:r>
            <w:r w:rsidRPr="0059654B">
              <w:rPr>
                <w:rFonts w:ascii="Arial" w:hAnsi="Arial" w:cs="Arial"/>
                <w:bCs/>
                <w:lang w:val="en-GB"/>
              </w:rPr>
              <w:t>not obtain information about the price until after opening a link.</w:t>
            </w:r>
            <w:r w:rsidR="009D4F39">
              <w:rPr>
                <w:rFonts w:ascii="Arial" w:hAnsi="Arial" w:cs="Arial"/>
                <w:bCs/>
              </w:rPr>
              <w:t xml:space="preserve"> </w:t>
            </w:r>
          </w:p>
        </w:tc>
      </w:tr>
    </w:tbl>
    <w:p w:rsidR="009D4F39" w:rsidRDefault="009D4F39" w:rsidP="009D4F39">
      <w:pPr>
        <w:tabs>
          <w:tab w:val="left" w:pos="7372"/>
        </w:tabs>
        <w:suppressAutoHyphens/>
        <w:overflowPunct w:val="0"/>
        <w:autoSpaceDE w:val="0"/>
        <w:spacing w:line="280" w:lineRule="exact"/>
        <w:ind w:left="284" w:right="567"/>
        <w:jc w:val="both"/>
        <w:textAlignment w:val="baseline"/>
        <w:rPr>
          <w:rFonts w:ascii="Arial" w:hAnsi="Arial" w:cs="Arial"/>
          <w:bCs/>
        </w:rPr>
      </w:pPr>
    </w:p>
    <w:p w:rsidR="009D4F39" w:rsidRDefault="009D4F39" w:rsidP="009D4F39">
      <w:pPr>
        <w:tabs>
          <w:tab w:val="left" w:pos="7372"/>
        </w:tabs>
        <w:suppressAutoHyphens/>
        <w:overflowPunct w:val="0"/>
        <w:autoSpaceDE w:val="0"/>
        <w:spacing w:line="280" w:lineRule="exact"/>
        <w:ind w:right="567"/>
        <w:jc w:val="both"/>
        <w:textAlignment w:val="baseline"/>
        <w:rPr>
          <w:rFonts w:ascii="Arial" w:hAnsi="Arial" w:cs="Arial"/>
          <w:b/>
          <w:bCs/>
          <w:sz w:val="28"/>
          <w:szCs w:val="28"/>
        </w:rPr>
      </w:pPr>
    </w:p>
    <w:p w:rsidR="00EF2431" w:rsidRDefault="00EF2431" w:rsidP="009D4F39">
      <w:pPr>
        <w:tabs>
          <w:tab w:val="left" w:pos="7372"/>
        </w:tabs>
        <w:suppressAutoHyphens/>
        <w:overflowPunct w:val="0"/>
        <w:autoSpaceDE w:val="0"/>
        <w:spacing w:line="280" w:lineRule="exact"/>
        <w:ind w:right="567"/>
        <w:jc w:val="both"/>
        <w:textAlignment w:val="baseline"/>
        <w:rPr>
          <w:rFonts w:ascii="Arial" w:hAnsi="Arial" w:cs="Arial"/>
          <w:b/>
          <w:bCs/>
          <w:sz w:val="28"/>
          <w:szCs w:val="28"/>
        </w:rPr>
      </w:pPr>
    </w:p>
    <w:p w:rsidR="009D4F39" w:rsidRPr="006D57EE" w:rsidRDefault="006D57EE" w:rsidP="0059654B">
      <w:pPr>
        <w:tabs>
          <w:tab w:val="left" w:pos="7372"/>
        </w:tabs>
        <w:suppressAutoHyphens/>
        <w:overflowPunct w:val="0"/>
        <w:autoSpaceDE w:val="0"/>
        <w:spacing w:line="280" w:lineRule="exact"/>
        <w:ind w:right="567"/>
        <w:jc w:val="both"/>
        <w:textAlignment w:val="baseline"/>
        <w:rPr>
          <w:rFonts w:ascii="Arial" w:hAnsi="Arial"/>
          <w:b/>
          <w:sz w:val="28"/>
          <w:szCs w:val="28"/>
        </w:rPr>
      </w:pPr>
      <w:r>
        <w:rPr>
          <w:rFonts w:ascii="Arial" w:hAnsi="Arial"/>
          <w:b/>
          <w:sz w:val="28"/>
          <w:szCs w:val="28"/>
        </w:rPr>
        <w:t>4</w:t>
      </w:r>
      <w:r w:rsidR="009D4F39" w:rsidRPr="006D57EE">
        <w:rPr>
          <w:rFonts w:ascii="Arial" w:hAnsi="Arial"/>
          <w:b/>
          <w:sz w:val="28"/>
          <w:szCs w:val="28"/>
        </w:rPr>
        <w:t xml:space="preserve">. </w:t>
      </w:r>
      <w:r w:rsidR="0059654B" w:rsidRPr="0059654B">
        <w:rPr>
          <w:rFonts w:ascii="Arial" w:hAnsi="Arial"/>
          <w:b/>
          <w:sz w:val="28"/>
          <w:szCs w:val="28"/>
          <w:lang w:val="en-GB"/>
        </w:rPr>
        <w:t>Optional travel insurance products</w:t>
      </w:r>
    </w:p>
    <w:p w:rsidR="009D4F39" w:rsidRDefault="009D4F39" w:rsidP="009D4F39">
      <w:pPr>
        <w:tabs>
          <w:tab w:val="left" w:pos="7372"/>
        </w:tabs>
        <w:suppressAutoHyphens/>
        <w:overflowPunct w:val="0"/>
        <w:autoSpaceDE w:val="0"/>
        <w:spacing w:line="280" w:lineRule="exact"/>
        <w:ind w:left="284" w:right="567"/>
        <w:jc w:val="both"/>
        <w:textAlignment w:val="baseline"/>
        <w:rPr>
          <w:rFonts w:ascii="Arial" w:hAnsi="Arial" w:cs="Arial"/>
          <w:bCs/>
        </w:rPr>
      </w:pPr>
    </w:p>
    <w:p w:rsidR="009D4F39" w:rsidRDefault="00400C81" w:rsidP="00246A9A">
      <w:pPr>
        <w:tabs>
          <w:tab w:val="left" w:pos="7372"/>
        </w:tabs>
        <w:suppressAutoHyphens/>
        <w:overflowPunct w:val="0"/>
        <w:autoSpaceDE w:val="0"/>
        <w:spacing w:line="280" w:lineRule="exact"/>
        <w:ind w:right="1418"/>
        <w:jc w:val="both"/>
        <w:textAlignment w:val="baseline"/>
        <w:rPr>
          <w:rFonts w:ascii="Arial" w:hAnsi="Arial" w:cs="Arial"/>
          <w:bCs/>
        </w:rPr>
      </w:pPr>
      <w:r w:rsidRPr="00400C81">
        <w:rPr>
          <w:rFonts w:ascii="Arial" w:hAnsi="Arial" w:cs="Arial"/>
          <w:bCs/>
          <w:lang w:val="en-GB"/>
        </w:rPr>
        <w:t xml:space="preserve">Even if </w:t>
      </w:r>
      <w:r w:rsidR="00965D37" w:rsidRPr="00400C81">
        <w:rPr>
          <w:rFonts w:ascii="Arial" w:hAnsi="Arial" w:cs="Arial"/>
          <w:bCs/>
          <w:lang w:val="en-GB"/>
        </w:rPr>
        <w:t>pre</w:t>
      </w:r>
      <w:r w:rsidR="00965D37">
        <w:rPr>
          <w:rFonts w:ascii="Arial" w:hAnsi="Arial" w:cs="Arial"/>
          <w:bCs/>
          <w:lang w:val="en-GB"/>
        </w:rPr>
        <w:t>-</w:t>
      </w:r>
      <w:r w:rsidR="00965D37" w:rsidRPr="00400C81">
        <w:rPr>
          <w:rFonts w:ascii="Arial" w:hAnsi="Arial" w:cs="Arial"/>
          <w:bCs/>
          <w:lang w:val="en-GB"/>
        </w:rPr>
        <w:t>settings</w:t>
      </w:r>
      <w:r w:rsidRPr="00400C81">
        <w:rPr>
          <w:rFonts w:ascii="Arial" w:hAnsi="Arial" w:cs="Arial"/>
          <w:bCs/>
          <w:lang w:val="en-GB"/>
        </w:rPr>
        <w:t xml:space="preserve"> for travel insurance are things of the past</w:t>
      </w:r>
      <w:r w:rsidR="0059654B" w:rsidRPr="00400C81">
        <w:rPr>
          <w:rFonts w:ascii="Arial" w:hAnsi="Arial" w:cs="Arial"/>
          <w:bCs/>
          <w:lang w:val="en-GB"/>
        </w:rPr>
        <w:t xml:space="preserve">, </w:t>
      </w:r>
      <w:r w:rsidRPr="00400C81">
        <w:rPr>
          <w:rFonts w:ascii="Arial" w:hAnsi="Arial" w:cs="Arial"/>
          <w:bCs/>
          <w:lang w:val="en-GB"/>
        </w:rPr>
        <w:t xml:space="preserve">there are still service providers who sell insurance products more or less aggressively. They seek to convince </w:t>
      </w:r>
      <w:r w:rsidR="002B125B">
        <w:rPr>
          <w:rFonts w:ascii="Arial" w:hAnsi="Arial" w:cs="Arial"/>
          <w:bCs/>
          <w:lang w:val="en-GB"/>
        </w:rPr>
        <w:t>customers</w:t>
      </w:r>
      <w:r w:rsidRPr="00400C81">
        <w:rPr>
          <w:rFonts w:ascii="Arial" w:hAnsi="Arial" w:cs="Arial"/>
          <w:bCs/>
          <w:lang w:val="en-GB"/>
        </w:rPr>
        <w:t xml:space="preserve"> that they are exposing themselves to a high risk if they fail to take out the insurance on offer</w:t>
      </w:r>
      <w:r w:rsidR="00965D37" w:rsidRPr="00400C81">
        <w:rPr>
          <w:rFonts w:ascii="Arial" w:hAnsi="Arial" w:cs="Arial"/>
          <w:bCs/>
          <w:lang w:val="en-GB"/>
        </w:rPr>
        <w:t xml:space="preserve">. </w:t>
      </w:r>
      <w:r w:rsidR="009D4F39">
        <w:rPr>
          <w:rFonts w:ascii="Arial" w:hAnsi="Arial" w:cs="Arial"/>
          <w:bCs/>
        </w:rPr>
        <w:t xml:space="preserve"> </w:t>
      </w:r>
      <w:r w:rsidR="008E66BF" w:rsidRPr="00246A9A">
        <w:rPr>
          <w:rFonts w:ascii="Arial" w:hAnsi="Arial" w:cs="Arial"/>
          <w:bCs/>
          <w:lang w:val="en-GB"/>
        </w:rPr>
        <w:t>The</w:t>
      </w:r>
      <w:r w:rsidR="002B125B">
        <w:rPr>
          <w:rFonts w:ascii="Arial" w:hAnsi="Arial" w:cs="Arial"/>
          <w:bCs/>
          <w:lang w:val="en-GB"/>
        </w:rPr>
        <w:t xml:space="preserve">se service providers </w:t>
      </w:r>
      <w:r w:rsidR="00246A9A" w:rsidRPr="00246A9A">
        <w:rPr>
          <w:rFonts w:ascii="Arial" w:hAnsi="Arial" w:cs="Arial"/>
          <w:bCs/>
          <w:lang w:val="en-GB"/>
        </w:rPr>
        <w:t xml:space="preserve">also like to give the wrong impression, namely, that </w:t>
      </w:r>
      <w:r w:rsidR="002B125B">
        <w:rPr>
          <w:rFonts w:ascii="Arial" w:hAnsi="Arial" w:cs="Arial"/>
          <w:bCs/>
          <w:lang w:val="en-GB"/>
        </w:rPr>
        <w:t xml:space="preserve">the </w:t>
      </w:r>
      <w:r w:rsidR="00246A9A" w:rsidRPr="00246A9A">
        <w:rPr>
          <w:rFonts w:ascii="Arial" w:hAnsi="Arial" w:cs="Arial"/>
          <w:bCs/>
          <w:lang w:val="en-GB"/>
        </w:rPr>
        <w:t>total price of the flight is forfeited in the case of no-shows</w:t>
      </w:r>
      <w:r w:rsidRPr="00246A9A">
        <w:rPr>
          <w:rFonts w:ascii="Arial" w:hAnsi="Arial" w:cs="Arial"/>
          <w:bCs/>
          <w:lang w:val="en-GB"/>
        </w:rPr>
        <w:t xml:space="preserve">, </w:t>
      </w:r>
      <w:r w:rsidR="00246A9A" w:rsidRPr="00246A9A">
        <w:rPr>
          <w:rFonts w:ascii="Arial" w:hAnsi="Arial" w:cs="Arial"/>
          <w:bCs/>
          <w:lang w:val="en-GB"/>
        </w:rPr>
        <w:t>which is not correct</w:t>
      </w:r>
      <w:r w:rsidRPr="00246A9A">
        <w:rPr>
          <w:rFonts w:ascii="Arial" w:hAnsi="Arial" w:cs="Arial"/>
          <w:bCs/>
          <w:lang w:val="en-GB"/>
        </w:rPr>
        <w:t>.</w:t>
      </w:r>
      <w:r w:rsidR="009D4F39">
        <w:rPr>
          <w:rFonts w:ascii="Arial" w:hAnsi="Arial" w:cs="Arial"/>
          <w:bCs/>
        </w:rPr>
        <w:t xml:space="preserve"> </w:t>
      </w:r>
      <w:r w:rsidR="00246A9A" w:rsidRPr="00246A9A">
        <w:rPr>
          <w:rFonts w:ascii="Arial" w:hAnsi="Arial" w:cs="Arial"/>
          <w:bCs/>
          <w:lang w:val="en-GB"/>
        </w:rPr>
        <w:t>If customers fail to take a flight, they can still claim a refund of taxes and fees, which the airline is not required to pay in such a case.</w:t>
      </w:r>
      <w:r w:rsidR="009D4F39">
        <w:rPr>
          <w:rFonts w:ascii="Arial" w:hAnsi="Arial" w:cs="Arial"/>
          <w:bCs/>
        </w:rPr>
        <w:t xml:space="preserve"> </w:t>
      </w:r>
    </w:p>
    <w:p w:rsidR="009D4F39" w:rsidRDefault="009D4F39" w:rsidP="00227826">
      <w:pPr>
        <w:tabs>
          <w:tab w:val="left" w:pos="7372"/>
        </w:tabs>
        <w:suppressAutoHyphens/>
        <w:overflowPunct w:val="0"/>
        <w:autoSpaceDE w:val="0"/>
        <w:spacing w:line="280" w:lineRule="exact"/>
        <w:ind w:right="1418"/>
        <w:jc w:val="both"/>
        <w:textAlignment w:val="baseline"/>
        <w:rPr>
          <w:rFonts w:ascii="Arial" w:hAnsi="Arial" w:cs="Arial"/>
          <w:bCs/>
        </w:rPr>
      </w:pPr>
    </w:p>
    <w:p w:rsidR="00EF2431" w:rsidRDefault="00246A9A" w:rsidP="00180DAB">
      <w:pPr>
        <w:tabs>
          <w:tab w:val="left" w:pos="7372"/>
        </w:tabs>
        <w:suppressAutoHyphens/>
        <w:overflowPunct w:val="0"/>
        <w:autoSpaceDE w:val="0"/>
        <w:spacing w:line="280" w:lineRule="exact"/>
        <w:ind w:right="1418"/>
        <w:jc w:val="both"/>
        <w:textAlignment w:val="baseline"/>
        <w:rPr>
          <w:rFonts w:ascii="Arial" w:hAnsi="Arial" w:cs="Arial"/>
          <w:bCs/>
        </w:rPr>
      </w:pPr>
      <w:r w:rsidRPr="00246A9A">
        <w:rPr>
          <w:rFonts w:ascii="Arial" w:hAnsi="Arial" w:cs="Arial"/>
          <w:bCs/>
          <w:lang w:val="en-GB"/>
        </w:rPr>
        <w:t xml:space="preserve">fluege.de is especially aggressive in promoting insurance products and insurance-like service packages, with </w:t>
      </w:r>
      <w:r w:rsidR="00D973F3">
        <w:rPr>
          <w:rFonts w:ascii="Arial" w:hAnsi="Arial" w:cs="Arial"/>
          <w:bCs/>
          <w:lang w:val="en-GB"/>
        </w:rPr>
        <w:t>seven</w:t>
      </w:r>
      <w:r w:rsidRPr="00246A9A">
        <w:rPr>
          <w:rFonts w:ascii="Arial" w:hAnsi="Arial" w:cs="Arial"/>
          <w:bCs/>
          <w:lang w:val="en-GB"/>
        </w:rPr>
        <w:t xml:space="preserve"> popup windows.</w:t>
      </w:r>
      <w:r w:rsidR="009D4F39" w:rsidRPr="008C5CCF">
        <w:rPr>
          <w:rFonts w:ascii="Arial" w:hAnsi="Arial" w:cs="Arial"/>
          <w:bCs/>
          <w:lang w:val="en-US"/>
        </w:rPr>
        <w:t xml:space="preserve"> </w:t>
      </w:r>
      <w:r w:rsidR="002133F3" w:rsidRPr="002133F3">
        <w:rPr>
          <w:rFonts w:ascii="Arial" w:hAnsi="Arial" w:cs="Arial"/>
          <w:bCs/>
          <w:lang w:val="en-GB"/>
        </w:rPr>
        <w:t xml:space="preserve">There are two popup windows for </w:t>
      </w:r>
      <w:r w:rsidRPr="002133F3">
        <w:rPr>
          <w:rFonts w:ascii="Arial" w:hAnsi="Arial" w:cs="Arial"/>
          <w:bCs/>
          <w:lang w:val="en-GB"/>
        </w:rPr>
        <w:t xml:space="preserve">FlexyFly </w:t>
      </w:r>
      <w:r w:rsidR="002133F3" w:rsidRPr="002133F3">
        <w:rPr>
          <w:rFonts w:ascii="Arial" w:hAnsi="Arial" w:cs="Arial"/>
          <w:bCs/>
          <w:lang w:val="en-GB"/>
        </w:rPr>
        <w:t>rebooking protection</w:t>
      </w:r>
      <w:r w:rsidR="00342F75">
        <w:rPr>
          <w:rFonts w:ascii="Arial" w:hAnsi="Arial" w:cs="Arial"/>
          <w:bCs/>
          <w:lang w:val="en-GB"/>
        </w:rPr>
        <w:t xml:space="preserve"> alone</w:t>
      </w:r>
      <w:r w:rsidR="002133F3" w:rsidRPr="002133F3">
        <w:rPr>
          <w:rFonts w:ascii="Arial" w:hAnsi="Arial" w:cs="Arial"/>
          <w:bCs/>
          <w:lang w:val="en-GB"/>
        </w:rPr>
        <w:t xml:space="preserve">, warmly recommended at a special price of </w:t>
      </w:r>
      <w:r w:rsidRPr="002133F3">
        <w:rPr>
          <w:rFonts w:ascii="Arial" w:hAnsi="Arial" w:cs="Arial"/>
          <w:bCs/>
          <w:lang w:val="en-GB"/>
        </w:rPr>
        <w:t>€ 3</w:t>
      </w:r>
      <w:r w:rsidR="002133F3" w:rsidRPr="002133F3">
        <w:rPr>
          <w:rFonts w:ascii="Arial" w:hAnsi="Arial" w:cs="Arial"/>
          <w:bCs/>
          <w:lang w:val="en-GB"/>
        </w:rPr>
        <w:t>.</w:t>
      </w:r>
      <w:r w:rsidRPr="002133F3">
        <w:rPr>
          <w:rFonts w:ascii="Arial" w:hAnsi="Arial" w:cs="Arial"/>
          <w:bCs/>
          <w:lang w:val="en-GB"/>
        </w:rPr>
        <w:t xml:space="preserve">98 </w:t>
      </w:r>
      <w:r w:rsidR="002133F3" w:rsidRPr="002133F3">
        <w:rPr>
          <w:rFonts w:ascii="Arial" w:hAnsi="Arial" w:cs="Arial"/>
          <w:bCs/>
          <w:lang w:val="en-GB"/>
        </w:rPr>
        <w:t xml:space="preserve">a month </w:t>
      </w:r>
      <w:r w:rsidRPr="002133F3">
        <w:rPr>
          <w:rFonts w:ascii="Arial" w:hAnsi="Arial" w:cs="Arial"/>
          <w:bCs/>
          <w:lang w:val="en-GB"/>
        </w:rPr>
        <w:t>(</w:t>
      </w:r>
      <w:r w:rsidR="002133F3" w:rsidRPr="002133F3">
        <w:rPr>
          <w:rFonts w:ascii="Arial" w:hAnsi="Arial" w:cs="Arial"/>
          <w:bCs/>
          <w:lang w:val="en-GB"/>
        </w:rPr>
        <w:t xml:space="preserve">in the first year; then </w:t>
      </w:r>
      <w:r w:rsidRPr="002133F3">
        <w:rPr>
          <w:rFonts w:ascii="Arial" w:hAnsi="Arial" w:cs="Arial"/>
          <w:bCs/>
          <w:lang w:val="en-GB"/>
        </w:rPr>
        <w:t>€</w:t>
      </w:r>
      <w:r w:rsidR="002133F3" w:rsidRPr="002133F3">
        <w:rPr>
          <w:rFonts w:ascii="Arial" w:hAnsi="Arial" w:cs="Arial"/>
          <w:bCs/>
          <w:lang w:val="en-GB"/>
        </w:rPr>
        <w:t> </w:t>
      </w:r>
      <w:r w:rsidRPr="002133F3">
        <w:rPr>
          <w:rFonts w:ascii="Arial" w:hAnsi="Arial" w:cs="Arial"/>
          <w:bCs/>
          <w:lang w:val="en-GB"/>
        </w:rPr>
        <w:t>7</w:t>
      </w:r>
      <w:r w:rsidR="002133F3" w:rsidRPr="002133F3">
        <w:rPr>
          <w:rFonts w:ascii="Arial" w:hAnsi="Arial" w:cs="Arial"/>
          <w:bCs/>
          <w:lang w:val="en-GB"/>
        </w:rPr>
        <w:t>.</w:t>
      </w:r>
      <w:r w:rsidRPr="002133F3">
        <w:rPr>
          <w:rFonts w:ascii="Arial" w:hAnsi="Arial" w:cs="Arial"/>
          <w:bCs/>
          <w:lang w:val="en-GB"/>
        </w:rPr>
        <w:t xml:space="preserve">98 </w:t>
      </w:r>
      <w:r w:rsidR="002133F3" w:rsidRPr="002133F3">
        <w:rPr>
          <w:rFonts w:ascii="Arial" w:hAnsi="Arial" w:cs="Arial"/>
          <w:bCs/>
          <w:lang w:val="en-GB"/>
        </w:rPr>
        <w:t>a month in the second year</w:t>
      </w:r>
      <w:r w:rsidRPr="002133F3">
        <w:rPr>
          <w:rFonts w:ascii="Arial" w:hAnsi="Arial" w:cs="Arial"/>
          <w:bCs/>
          <w:lang w:val="en-GB"/>
        </w:rPr>
        <w:t>).</w:t>
      </w:r>
      <w:r w:rsidR="009D4F39">
        <w:rPr>
          <w:rFonts w:ascii="Arial" w:hAnsi="Arial" w:cs="Arial"/>
          <w:bCs/>
        </w:rPr>
        <w:t xml:space="preserve"> </w:t>
      </w:r>
      <w:r w:rsidR="002133F3" w:rsidRPr="002133F3">
        <w:rPr>
          <w:rFonts w:ascii="Arial" w:hAnsi="Arial" w:cs="Arial"/>
          <w:bCs/>
          <w:lang w:val="en-GB"/>
        </w:rPr>
        <w:t>Travel insurance is also warmly recommended to customers at a monthly rate of € 7.99 (in the first year with an annual payment; in the second year at € 14.99), with an indication of the number of people already ill during a trip.</w:t>
      </w:r>
      <w:r w:rsidR="009D4F39">
        <w:rPr>
          <w:rFonts w:ascii="Arial" w:hAnsi="Arial" w:cs="Arial"/>
          <w:bCs/>
        </w:rPr>
        <w:t xml:space="preserve"> </w:t>
      </w:r>
      <w:r w:rsidR="002133F3" w:rsidRPr="002133F3">
        <w:rPr>
          <w:rFonts w:ascii="Arial" w:hAnsi="Arial" w:cs="Arial"/>
          <w:bCs/>
          <w:lang w:val="en-GB"/>
        </w:rPr>
        <w:t>If the user fails to select the product, a further pop-up window on a red background appears with the question: “Is that really a good decision?”</w:t>
      </w:r>
      <w:r w:rsidR="009D4F39">
        <w:rPr>
          <w:rFonts w:ascii="Arial" w:hAnsi="Arial" w:cs="Arial"/>
          <w:bCs/>
        </w:rPr>
        <w:t xml:space="preserve"> </w:t>
      </w:r>
      <w:r w:rsidR="00495B99" w:rsidRPr="00495B99">
        <w:rPr>
          <w:rFonts w:ascii="Arial" w:hAnsi="Arial" w:cs="Arial"/>
          <w:bCs/>
          <w:lang w:val="en-GB"/>
        </w:rPr>
        <w:t xml:space="preserve">If a person has still not </w:t>
      </w:r>
      <w:r w:rsidR="008049F2">
        <w:rPr>
          <w:rFonts w:ascii="Arial" w:hAnsi="Arial" w:cs="Arial"/>
          <w:bCs/>
          <w:lang w:val="en-GB"/>
        </w:rPr>
        <w:t xml:space="preserve">opted </w:t>
      </w:r>
      <w:r w:rsidR="00495B99" w:rsidRPr="00495B99">
        <w:rPr>
          <w:rFonts w:ascii="Arial" w:hAnsi="Arial" w:cs="Arial"/>
          <w:bCs/>
          <w:lang w:val="en-GB"/>
        </w:rPr>
        <w:t>for one of the two insurance products</w:t>
      </w:r>
      <w:r w:rsidR="002133F3" w:rsidRPr="00495B99">
        <w:rPr>
          <w:rFonts w:ascii="Arial" w:hAnsi="Arial" w:cs="Arial"/>
          <w:bCs/>
          <w:lang w:val="en-GB"/>
        </w:rPr>
        <w:t xml:space="preserve">, </w:t>
      </w:r>
      <w:r w:rsidR="00495B99" w:rsidRPr="00495B99">
        <w:rPr>
          <w:rFonts w:ascii="Arial" w:hAnsi="Arial" w:cs="Arial"/>
          <w:bCs/>
          <w:lang w:val="en-GB"/>
        </w:rPr>
        <w:t>he is referred to a subsequent page where the booking is summarized, once again with a reference to an insurance-like product</w:t>
      </w:r>
      <w:r w:rsidR="002133F3" w:rsidRPr="00495B99">
        <w:rPr>
          <w:rFonts w:ascii="Arial" w:hAnsi="Arial" w:cs="Arial"/>
          <w:bCs/>
          <w:lang w:val="en-GB"/>
        </w:rPr>
        <w:t>.</w:t>
      </w:r>
      <w:r w:rsidR="009D4F39">
        <w:rPr>
          <w:rFonts w:ascii="Arial" w:hAnsi="Arial" w:cs="Arial"/>
          <w:bCs/>
        </w:rPr>
        <w:t xml:space="preserve"> </w:t>
      </w:r>
      <w:r w:rsidR="00964B76" w:rsidRPr="00964B76">
        <w:rPr>
          <w:rFonts w:ascii="Arial" w:hAnsi="Arial" w:cs="Arial"/>
          <w:bCs/>
          <w:lang w:val="en-GB"/>
        </w:rPr>
        <w:t>Against a coloured background and under the headline “Our recommendation to regular customers”, the website recommends the conclusion of a</w:t>
      </w:r>
      <w:r w:rsidR="008049F2">
        <w:rPr>
          <w:rFonts w:ascii="Arial" w:hAnsi="Arial" w:cs="Arial"/>
          <w:bCs/>
          <w:lang w:val="en-GB"/>
        </w:rPr>
        <w:t>n</w:t>
      </w:r>
      <w:r w:rsidR="00964B76" w:rsidRPr="00964B76">
        <w:rPr>
          <w:rFonts w:ascii="Arial" w:hAnsi="Arial" w:cs="Arial"/>
          <w:bCs/>
          <w:lang w:val="en-GB"/>
        </w:rPr>
        <w:t xml:space="preserve"> “All-Round Care-Free </w:t>
      </w:r>
      <w:r w:rsidR="008C18D8">
        <w:rPr>
          <w:rFonts w:ascii="Arial" w:hAnsi="Arial" w:cs="Arial"/>
          <w:bCs/>
          <w:lang w:val="en-GB"/>
        </w:rPr>
        <w:t>P</w:t>
      </w:r>
      <w:r w:rsidR="00964B76" w:rsidRPr="00964B76">
        <w:rPr>
          <w:rFonts w:ascii="Arial" w:hAnsi="Arial" w:cs="Arial"/>
          <w:bCs/>
          <w:lang w:val="en-GB"/>
        </w:rPr>
        <w:t xml:space="preserve">ackage” at a price of </w:t>
      </w:r>
      <w:r w:rsidR="00495B99" w:rsidRPr="00964B76">
        <w:rPr>
          <w:rFonts w:ascii="Arial" w:hAnsi="Arial" w:cs="Arial"/>
          <w:bCs/>
          <w:lang w:val="en-GB"/>
        </w:rPr>
        <w:t>€ 6</w:t>
      </w:r>
      <w:r w:rsidR="00964B76" w:rsidRPr="00964B76">
        <w:rPr>
          <w:rFonts w:ascii="Arial" w:hAnsi="Arial" w:cs="Arial"/>
          <w:bCs/>
          <w:lang w:val="en-GB"/>
        </w:rPr>
        <w:t>.99</w:t>
      </w:r>
      <w:r w:rsidR="00495B99" w:rsidRPr="00964B76">
        <w:rPr>
          <w:rFonts w:ascii="Arial" w:hAnsi="Arial" w:cs="Arial"/>
          <w:bCs/>
          <w:lang w:val="en-GB"/>
        </w:rPr>
        <w:t xml:space="preserve">, </w:t>
      </w:r>
      <w:r w:rsidR="00964B76" w:rsidRPr="00964B76">
        <w:rPr>
          <w:rFonts w:ascii="Arial" w:hAnsi="Arial" w:cs="Arial"/>
          <w:bCs/>
          <w:lang w:val="en-GB"/>
        </w:rPr>
        <w:t>which also contains a €14 flight voucher per person</w:t>
      </w:r>
      <w:r w:rsidR="00495B99" w:rsidRPr="00964B76">
        <w:rPr>
          <w:rFonts w:ascii="Arial" w:hAnsi="Arial" w:cs="Arial"/>
          <w:bCs/>
          <w:lang w:val="en-GB"/>
        </w:rPr>
        <w:t>.</w:t>
      </w:r>
      <w:r w:rsidR="009D4F39">
        <w:rPr>
          <w:rFonts w:ascii="Arial" w:hAnsi="Arial" w:cs="Arial"/>
          <w:bCs/>
        </w:rPr>
        <w:t xml:space="preserve"> </w:t>
      </w:r>
      <w:r w:rsidR="00964B76" w:rsidRPr="00180DAB">
        <w:rPr>
          <w:rFonts w:ascii="Arial" w:hAnsi="Arial" w:cs="Arial"/>
          <w:bCs/>
          <w:lang w:val="en-GB"/>
        </w:rPr>
        <w:t xml:space="preserve">The standard package costs € 4.99. </w:t>
      </w:r>
      <w:r w:rsidR="00277BC3" w:rsidRPr="00180DAB">
        <w:rPr>
          <w:rFonts w:ascii="Arial" w:hAnsi="Arial" w:cs="Arial"/>
          <w:bCs/>
          <w:lang w:val="en-GB"/>
        </w:rPr>
        <w:t xml:space="preserve">Users not interested in either of the two packages, which are apparently only meant to cover </w:t>
      </w:r>
      <w:r w:rsidR="00964B76" w:rsidRPr="00180DAB">
        <w:rPr>
          <w:rFonts w:ascii="Arial" w:hAnsi="Arial" w:cs="Arial"/>
          <w:bCs/>
          <w:lang w:val="en-GB"/>
        </w:rPr>
        <w:t xml:space="preserve">fluege.de </w:t>
      </w:r>
      <w:r w:rsidR="00277BC3" w:rsidRPr="00180DAB">
        <w:rPr>
          <w:rFonts w:ascii="Arial" w:hAnsi="Arial" w:cs="Arial"/>
          <w:bCs/>
          <w:lang w:val="en-GB"/>
        </w:rPr>
        <w:t>fees connected with rebooking and cancellation</w:t>
      </w:r>
      <w:r w:rsidR="00964B76" w:rsidRPr="00180DAB">
        <w:rPr>
          <w:rFonts w:ascii="Arial" w:hAnsi="Arial" w:cs="Arial"/>
          <w:bCs/>
          <w:lang w:val="en-GB"/>
        </w:rPr>
        <w:t xml:space="preserve">, </w:t>
      </w:r>
      <w:r w:rsidR="00277BC3" w:rsidRPr="00180DAB">
        <w:rPr>
          <w:rFonts w:ascii="Arial" w:hAnsi="Arial" w:cs="Arial"/>
          <w:bCs/>
          <w:lang w:val="en-GB"/>
        </w:rPr>
        <w:t>must explicitly select “No service package.”</w:t>
      </w:r>
      <w:r w:rsidR="00964B76" w:rsidRPr="00180DAB">
        <w:rPr>
          <w:rFonts w:ascii="Arial" w:hAnsi="Arial" w:cs="Arial"/>
          <w:bCs/>
          <w:lang w:val="en-GB"/>
        </w:rPr>
        <w:t xml:space="preserve"> </w:t>
      </w:r>
      <w:r w:rsidR="00CF1C4F">
        <w:rPr>
          <w:rFonts w:ascii="Arial" w:hAnsi="Arial" w:cs="Arial"/>
          <w:bCs/>
          <w:lang w:val="en-GB"/>
        </w:rPr>
        <w:t xml:space="preserve">If </w:t>
      </w:r>
      <w:r w:rsidR="00180DAB" w:rsidRPr="00180DAB">
        <w:rPr>
          <w:rFonts w:ascii="Arial" w:hAnsi="Arial" w:cs="Arial"/>
          <w:bCs/>
          <w:lang w:val="en-GB"/>
        </w:rPr>
        <w:t xml:space="preserve">it should come to rebooking and cancellation, at least </w:t>
      </w:r>
      <w:r w:rsidR="00964B76" w:rsidRPr="00180DAB">
        <w:rPr>
          <w:rFonts w:ascii="Arial" w:hAnsi="Arial" w:cs="Arial"/>
          <w:bCs/>
          <w:lang w:val="en-GB"/>
        </w:rPr>
        <w:t>€ 50</w:t>
      </w:r>
      <w:r w:rsidR="00180DAB" w:rsidRPr="00180DAB">
        <w:rPr>
          <w:rFonts w:ascii="Arial" w:hAnsi="Arial" w:cs="Arial"/>
          <w:bCs/>
          <w:lang w:val="en-GB"/>
        </w:rPr>
        <w:t xml:space="preserve"> in fees from </w:t>
      </w:r>
      <w:r w:rsidR="00964B76" w:rsidRPr="00180DAB">
        <w:rPr>
          <w:rFonts w:ascii="Arial" w:hAnsi="Arial" w:cs="Arial"/>
          <w:bCs/>
          <w:lang w:val="en-GB"/>
        </w:rPr>
        <w:t xml:space="preserve">fluege.de </w:t>
      </w:r>
      <w:r w:rsidR="00180DAB" w:rsidRPr="00180DAB">
        <w:rPr>
          <w:rFonts w:ascii="Arial" w:hAnsi="Arial" w:cs="Arial"/>
          <w:bCs/>
          <w:lang w:val="en-GB"/>
        </w:rPr>
        <w:t>are incurred in addition to the costs incurred at the airline</w:t>
      </w:r>
      <w:r w:rsidR="00965D37" w:rsidRPr="00180DAB">
        <w:rPr>
          <w:rFonts w:ascii="Arial" w:hAnsi="Arial" w:cs="Arial"/>
          <w:bCs/>
          <w:lang w:val="en-GB"/>
        </w:rPr>
        <w:t xml:space="preserve">. </w:t>
      </w:r>
      <w:r w:rsidR="009D4F39">
        <w:rPr>
          <w:rFonts w:ascii="Arial" w:hAnsi="Arial" w:cs="Arial"/>
          <w:bCs/>
        </w:rPr>
        <w:t xml:space="preserve"> </w:t>
      </w:r>
    </w:p>
    <w:p w:rsidR="00EF2431" w:rsidRDefault="00EF2431">
      <w:pPr>
        <w:spacing w:after="200" w:line="276" w:lineRule="auto"/>
        <w:rPr>
          <w:rFonts w:ascii="Arial" w:hAnsi="Arial" w:cs="Arial"/>
          <w:bCs/>
        </w:rPr>
      </w:pPr>
      <w:r>
        <w:rPr>
          <w:rFonts w:ascii="Arial" w:hAnsi="Arial" w:cs="Arial"/>
          <w:bCs/>
        </w:rPr>
        <w:br w:type="page"/>
      </w:r>
    </w:p>
    <w:p w:rsidR="00227826" w:rsidRDefault="00180DAB" w:rsidP="00CF1C4F">
      <w:pPr>
        <w:tabs>
          <w:tab w:val="left" w:pos="7372"/>
        </w:tabs>
        <w:suppressAutoHyphens/>
        <w:overflowPunct w:val="0"/>
        <w:autoSpaceDE w:val="0"/>
        <w:spacing w:line="280" w:lineRule="exact"/>
        <w:ind w:right="1418"/>
        <w:jc w:val="both"/>
        <w:textAlignment w:val="baseline"/>
        <w:rPr>
          <w:rFonts w:ascii="Arial" w:hAnsi="Arial" w:cs="Arial"/>
          <w:bCs/>
        </w:rPr>
      </w:pPr>
      <w:r w:rsidRPr="00CF1C4F">
        <w:rPr>
          <w:rFonts w:ascii="Arial" w:hAnsi="Arial" w:cs="Arial"/>
          <w:bCs/>
          <w:lang w:val="en-GB"/>
        </w:rPr>
        <w:t xml:space="preserve">Users that activate this possibility for not concluding a service package are also informed with </w:t>
      </w:r>
      <w:r w:rsidR="00CF1C4F" w:rsidRPr="00CF1C4F">
        <w:rPr>
          <w:rFonts w:ascii="Arial" w:hAnsi="Arial" w:cs="Arial"/>
          <w:bCs/>
          <w:lang w:val="en-GB"/>
        </w:rPr>
        <w:t>popup window on a red backdrop of the importance of the s</w:t>
      </w:r>
      <w:r w:rsidRPr="00CF1C4F">
        <w:rPr>
          <w:rFonts w:ascii="Arial" w:hAnsi="Arial" w:cs="Arial"/>
          <w:bCs/>
          <w:lang w:val="en-GB"/>
        </w:rPr>
        <w:t>ervice</w:t>
      </w:r>
      <w:r w:rsidR="00CF1C4F" w:rsidRPr="00CF1C4F">
        <w:rPr>
          <w:rFonts w:ascii="Arial" w:hAnsi="Arial" w:cs="Arial"/>
          <w:bCs/>
          <w:lang w:val="en-GB"/>
        </w:rPr>
        <w:t xml:space="preserve"> package and the impending costs</w:t>
      </w:r>
      <w:r w:rsidRPr="00CF1C4F">
        <w:rPr>
          <w:rFonts w:ascii="Arial" w:hAnsi="Arial" w:cs="Arial"/>
          <w:bCs/>
          <w:lang w:val="en-GB"/>
        </w:rPr>
        <w:t>.</w:t>
      </w:r>
      <w:r w:rsidR="009D4F39">
        <w:rPr>
          <w:rFonts w:ascii="Arial" w:hAnsi="Arial" w:cs="Arial"/>
          <w:bCs/>
        </w:rPr>
        <w:t xml:space="preserve"> </w:t>
      </w:r>
      <w:r w:rsidR="00CF1C4F" w:rsidRPr="00CF1C4F">
        <w:rPr>
          <w:rFonts w:ascii="Arial" w:hAnsi="Arial" w:cs="Arial"/>
          <w:bCs/>
          <w:lang w:val="en-GB"/>
        </w:rPr>
        <w:t>Finally, luggage insurance is offered. Here, too, reference is made to the many travellers who</w:t>
      </w:r>
      <w:r w:rsidR="0028527D">
        <w:rPr>
          <w:rFonts w:ascii="Arial" w:hAnsi="Arial" w:cs="Arial"/>
          <w:bCs/>
          <w:lang w:val="en-GB"/>
        </w:rPr>
        <w:t xml:space="preserve">se luggage has already been </w:t>
      </w:r>
      <w:r w:rsidR="00CF1C4F" w:rsidRPr="00CF1C4F">
        <w:rPr>
          <w:rFonts w:ascii="Arial" w:hAnsi="Arial" w:cs="Arial"/>
          <w:bCs/>
          <w:lang w:val="en-GB"/>
        </w:rPr>
        <w:t>damage</w:t>
      </w:r>
      <w:r w:rsidR="0028527D">
        <w:rPr>
          <w:rFonts w:ascii="Arial" w:hAnsi="Arial" w:cs="Arial"/>
          <w:bCs/>
          <w:lang w:val="en-GB"/>
        </w:rPr>
        <w:t>d</w:t>
      </w:r>
      <w:r w:rsidR="00CF1C4F" w:rsidRPr="00CF1C4F">
        <w:rPr>
          <w:rFonts w:ascii="Arial" w:hAnsi="Arial" w:cs="Arial"/>
          <w:bCs/>
          <w:lang w:val="en-GB"/>
        </w:rPr>
        <w:t>, los</w:t>
      </w:r>
      <w:r w:rsidR="0028527D">
        <w:rPr>
          <w:rFonts w:ascii="Arial" w:hAnsi="Arial" w:cs="Arial"/>
          <w:bCs/>
          <w:lang w:val="en-GB"/>
        </w:rPr>
        <w:t>t</w:t>
      </w:r>
      <w:r w:rsidR="00CF1C4F" w:rsidRPr="00CF1C4F">
        <w:rPr>
          <w:rFonts w:ascii="Arial" w:hAnsi="Arial" w:cs="Arial"/>
          <w:bCs/>
          <w:lang w:val="en-GB"/>
        </w:rPr>
        <w:t xml:space="preserve"> or </w:t>
      </w:r>
      <w:r w:rsidR="0028527D">
        <w:rPr>
          <w:rFonts w:ascii="Arial" w:hAnsi="Arial" w:cs="Arial"/>
          <w:bCs/>
          <w:lang w:val="en-GB"/>
        </w:rPr>
        <w:t>stolen</w:t>
      </w:r>
      <w:r w:rsidR="00965D37" w:rsidRPr="00CF1C4F">
        <w:rPr>
          <w:rFonts w:ascii="Arial" w:hAnsi="Arial" w:cs="Arial"/>
          <w:bCs/>
          <w:lang w:val="en-GB"/>
        </w:rPr>
        <w:t xml:space="preserve">. </w:t>
      </w:r>
      <w:r w:rsidR="009D4F39">
        <w:rPr>
          <w:rFonts w:ascii="Arial" w:hAnsi="Arial" w:cs="Arial"/>
          <w:bCs/>
        </w:rPr>
        <w:t xml:space="preserve"> </w:t>
      </w:r>
    </w:p>
    <w:p w:rsidR="00227826" w:rsidRDefault="00227826" w:rsidP="00227826">
      <w:pPr>
        <w:tabs>
          <w:tab w:val="left" w:pos="7372"/>
        </w:tabs>
        <w:suppressAutoHyphens/>
        <w:overflowPunct w:val="0"/>
        <w:autoSpaceDE w:val="0"/>
        <w:spacing w:line="280" w:lineRule="exact"/>
        <w:ind w:right="1418"/>
        <w:jc w:val="both"/>
        <w:textAlignment w:val="baseline"/>
        <w:rPr>
          <w:rFonts w:ascii="Arial" w:hAnsi="Arial" w:cs="Arial"/>
          <w:bCs/>
        </w:rPr>
      </w:pPr>
    </w:p>
    <w:p w:rsidR="009D4F39" w:rsidRDefault="00CF1C4F" w:rsidP="000C38CF">
      <w:pPr>
        <w:tabs>
          <w:tab w:val="left" w:pos="7372"/>
        </w:tabs>
        <w:suppressAutoHyphens/>
        <w:overflowPunct w:val="0"/>
        <w:autoSpaceDE w:val="0"/>
        <w:spacing w:line="280" w:lineRule="exact"/>
        <w:ind w:right="1418"/>
        <w:jc w:val="both"/>
        <w:textAlignment w:val="baseline"/>
        <w:rPr>
          <w:rFonts w:ascii="Arial" w:hAnsi="Arial" w:cs="Arial"/>
          <w:bCs/>
        </w:rPr>
      </w:pPr>
      <w:r w:rsidRPr="00CF1C4F">
        <w:rPr>
          <w:rFonts w:ascii="Arial" w:hAnsi="Arial" w:cs="Arial"/>
          <w:bCs/>
          <w:lang w:val="en-GB"/>
        </w:rPr>
        <w:t>The special price amounts to € 1.98 a month, whereby this special price only applies in the first year in connection with annual payment; afterwards, the premium is double that amount, at € 3.98.</w:t>
      </w:r>
      <w:r w:rsidR="009D4F39">
        <w:rPr>
          <w:rFonts w:ascii="Arial" w:hAnsi="Arial" w:cs="Arial"/>
          <w:bCs/>
        </w:rPr>
        <w:t xml:space="preserve"> </w:t>
      </w:r>
      <w:r w:rsidR="00785C9C" w:rsidRPr="000C38CF">
        <w:rPr>
          <w:rFonts w:ascii="Arial" w:hAnsi="Arial" w:cs="Arial"/>
          <w:bCs/>
          <w:lang w:val="en-GB"/>
        </w:rPr>
        <w:t>If insurance is not selected, a popup window on a red backdrop appears once again. It indicates the risks of not taking out insurance a</w:t>
      </w:r>
      <w:r w:rsidRPr="000C38CF">
        <w:rPr>
          <w:rFonts w:ascii="Arial" w:hAnsi="Arial" w:cs="Arial"/>
          <w:bCs/>
          <w:lang w:val="en-GB"/>
        </w:rPr>
        <w:t xml:space="preserve">nd </w:t>
      </w:r>
      <w:r w:rsidR="00785C9C" w:rsidRPr="000C38CF">
        <w:rPr>
          <w:rFonts w:ascii="Arial" w:hAnsi="Arial" w:cs="Arial"/>
          <w:bCs/>
          <w:lang w:val="en-GB"/>
        </w:rPr>
        <w:t xml:space="preserve">notes that </w:t>
      </w:r>
      <w:r w:rsidRPr="000C38CF">
        <w:rPr>
          <w:rFonts w:ascii="Arial" w:hAnsi="Arial" w:cs="Arial"/>
          <w:bCs/>
          <w:lang w:val="en-GB"/>
        </w:rPr>
        <w:t>€ 1</w:t>
      </w:r>
      <w:r w:rsidR="00785C9C" w:rsidRPr="000C38CF">
        <w:rPr>
          <w:rFonts w:ascii="Arial" w:hAnsi="Arial" w:cs="Arial"/>
          <w:bCs/>
          <w:lang w:val="en-GB"/>
        </w:rPr>
        <w:t>.</w:t>
      </w:r>
      <w:r w:rsidRPr="000C38CF">
        <w:rPr>
          <w:rFonts w:ascii="Arial" w:hAnsi="Arial" w:cs="Arial"/>
          <w:bCs/>
          <w:lang w:val="en-GB"/>
        </w:rPr>
        <w:t xml:space="preserve">98 </w:t>
      </w:r>
      <w:r w:rsidR="00785C9C" w:rsidRPr="000C38CF">
        <w:rPr>
          <w:rFonts w:ascii="Arial" w:hAnsi="Arial" w:cs="Arial"/>
          <w:bCs/>
          <w:lang w:val="en-GB"/>
        </w:rPr>
        <w:t>per person is only a small amount of money but would help all the more in the case of a claim</w:t>
      </w:r>
      <w:r w:rsidRPr="000C38CF">
        <w:rPr>
          <w:rFonts w:ascii="Arial" w:hAnsi="Arial" w:cs="Arial"/>
          <w:bCs/>
          <w:lang w:val="en-GB"/>
        </w:rPr>
        <w:t xml:space="preserve">, </w:t>
      </w:r>
      <w:r w:rsidR="00785C9C" w:rsidRPr="000C38CF">
        <w:rPr>
          <w:rFonts w:ascii="Arial" w:hAnsi="Arial" w:cs="Arial"/>
          <w:bCs/>
          <w:lang w:val="en-GB"/>
        </w:rPr>
        <w:t xml:space="preserve">which is why it is better to be </w:t>
      </w:r>
      <w:r w:rsidR="000C38CF" w:rsidRPr="000C38CF">
        <w:rPr>
          <w:rFonts w:ascii="Arial" w:hAnsi="Arial" w:cs="Arial"/>
          <w:bCs/>
          <w:lang w:val="en-GB"/>
        </w:rPr>
        <w:t>protected</w:t>
      </w:r>
      <w:r w:rsidRPr="000C38CF">
        <w:rPr>
          <w:rFonts w:ascii="Arial" w:hAnsi="Arial" w:cs="Arial"/>
          <w:bCs/>
          <w:lang w:val="en-GB"/>
        </w:rPr>
        <w:t>.</w:t>
      </w:r>
      <w:r w:rsidR="009D4F39">
        <w:rPr>
          <w:rFonts w:ascii="Arial" w:hAnsi="Arial" w:cs="Arial"/>
          <w:bCs/>
        </w:rPr>
        <w:t xml:space="preserve"> </w:t>
      </w:r>
    </w:p>
    <w:p w:rsidR="009D4F39" w:rsidRDefault="009D4F39" w:rsidP="009D4F39">
      <w:pPr>
        <w:tabs>
          <w:tab w:val="left" w:pos="7372"/>
        </w:tabs>
        <w:suppressAutoHyphens/>
        <w:overflowPunct w:val="0"/>
        <w:autoSpaceDE w:val="0"/>
        <w:spacing w:line="280" w:lineRule="exact"/>
        <w:ind w:left="284" w:right="567"/>
        <w:jc w:val="both"/>
        <w:textAlignment w:val="baseline"/>
        <w:rPr>
          <w:rFonts w:ascii="Arial" w:hAnsi="Arial" w:cs="Arial"/>
          <w:bCs/>
        </w:rPr>
      </w:pPr>
    </w:p>
    <w:p w:rsidR="00EF2431" w:rsidRDefault="00EF2431" w:rsidP="009D4F39">
      <w:pPr>
        <w:tabs>
          <w:tab w:val="left" w:pos="7372"/>
        </w:tabs>
        <w:suppressAutoHyphens/>
        <w:overflowPunct w:val="0"/>
        <w:autoSpaceDE w:val="0"/>
        <w:spacing w:line="280" w:lineRule="exact"/>
        <w:ind w:left="284" w:right="567"/>
        <w:jc w:val="both"/>
        <w:textAlignment w:val="baseline"/>
        <w:rPr>
          <w:rFonts w:ascii="Arial" w:hAnsi="Arial" w:cs="Arial"/>
          <w:bCs/>
        </w:rPr>
      </w:pPr>
    </w:p>
    <w:tbl>
      <w:tblPr>
        <w:tblW w:w="4513" w:type="pct"/>
        <w:tblInd w:w="108" w:type="dxa"/>
        <w:tblBorders>
          <w:insideH w:val="single" w:sz="18" w:space="0" w:color="FFFFFF"/>
          <w:insideV w:val="single" w:sz="18" w:space="0" w:color="FFFFFF"/>
        </w:tblBorders>
        <w:tblLayout w:type="fixed"/>
        <w:tblLook w:val="04A0" w:firstRow="1" w:lastRow="0" w:firstColumn="1" w:lastColumn="0" w:noHBand="0" w:noVBand="1"/>
      </w:tblPr>
      <w:tblGrid>
        <w:gridCol w:w="2835"/>
        <w:gridCol w:w="5548"/>
      </w:tblGrid>
      <w:tr w:rsidR="009D4F39" w:rsidRPr="00AB36D4" w:rsidTr="00227826">
        <w:tc>
          <w:tcPr>
            <w:tcW w:w="1691" w:type="pct"/>
            <w:shd w:val="pct20" w:color="000000" w:fill="FFFFFF"/>
          </w:tcPr>
          <w:p w:rsidR="009D4F39" w:rsidRPr="00AB36D4" w:rsidRDefault="009D4F39" w:rsidP="00640B6F">
            <w:pPr>
              <w:overflowPunct w:val="0"/>
              <w:autoSpaceDE w:val="0"/>
              <w:autoSpaceDN w:val="0"/>
              <w:adjustRightInd w:val="0"/>
              <w:spacing w:line="280" w:lineRule="exact"/>
              <w:ind w:right="34"/>
              <w:textAlignment w:val="baseline"/>
              <w:rPr>
                <w:rFonts w:ascii="Arial" w:hAnsi="Arial" w:cs="Arial"/>
                <w:b/>
                <w:bCs/>
                <w:sz w:val="22"/>
                <w:szCs w:val="22"/>
              </w:rPr>
            </w:pPr>
          </w:p>
          <w:p w:rsidR="009D4F39" w:rsidRPr="00AB36D4" w:rsidRDefault="000C38CF" w:rsidP="005F4B13">
            <w:pPr>
              <w:overflowPunct w:val="0"/>
              <w:autoSpaceDE w:val="0"/>
              <w:autoSpaceDN w:val="0"/>
              <w:adjustRightInd w:val="0"/>
              <w:spacing w:line="280" w:lineRule="exact"/>
              <w:ind w:right="34"/>
              <w:textAlignment w:val="baseline"/>
              <w:rPr>
                <w:rFonts w:ascii="Arial" w:hAnsi="Arial" w:cs="Arial"/>
                <w:b/>
                <w:bCs/>
                <w:sz w:val="22"/>
                <w:szCs w:val="22"/>
              </w:rPr>
            </w:pPr>
            <w:r w:rsidRPr="000C38CF">
              <w:rPr>
                <w:rFonts w:ascii="Arial" w:hAnsi="Arial" w:cs="Arial"/>
                <w:b/>
                <w:bCs/>
                <w:sz w:val="22"/>
                <w:szCs w:val="22"/>
                <w:lang w:val="en-GB"/>
              </w:rPr>
              <w:t>Carrier/intermediary</w:t>
            </w:r>
          </w:p>
        </w:tc>
        <w:tc>
          <w:tcPr>
            <w:tcW w:w="3309" w:type="pct"/>
            <w:shd w:val="pct20" w:color="000000" w:fill="FFFFFF"/>
          </w:tcPr>
          <w:p w:rsidR="009D4F39" w:rsidRPr="00AB36D4" w:rsidRDefault="000C38CF" w:rsidP="005F4B13">
            <w:pPr>
              <w:overflowPunct w:val="0"/>
              <w:autoSpaceDE w:val="0"/>
              <w:autoSpaceDN w:val="0"/>
              <w:adjustRightInd w:val="0"/>
              <w:spacing w:line="280" w:lineRule="exact"/>
              <w:ind w:right="176"/>
              <w:textAlignment w:val="baseline"/>
              <w:rPr>
                <w:rFonts w:ascii="Arial" w:hAnsi="Arial" w:cs="Arial"/>
                <w:b/>
                <w:bCs/>
                <w:sz w:val="22"/>
                <w:szCs w:val="22"/>
              </w:rPr>
            </w:pPr>
            <w:r w:rsidRPr="00B21710">
              <w:rPr>
                <w:rFonts w:ascii="Arial" w:hAnsi="Arial" w:cs="Arial"/>
                <w:b/>
                <w:bCs/>
                <w:sz w:val="22"/>
                <w:szCs w:val="22"/>
                <w:lang w:val="en-GB"/>
              </w:rPr>
              <w:t>What travel insurance products are offered?</w:t>
            </w:r>
          </w:p>
        </w:tc>
      </w:tr>
      <w:tr w:rsidR="009D4F39" w:rsidRPr="00AB36D4" w:rsidTr="00227826">
        <w:tc>
          <w:tcPr>
            <w:tcW w:w="1691" w:type="pct"/>
            <w:shd w:val="pct5" w:color="000000" w:fill="FFFFFF"/>
          </w:tcPr>
          <w:p w:rsidR="009D4F39" w:rsidRPr="00AB36D4" w:rsidRDefault="00B21710" w:rsidP="005F4B13">
            <w:pPr>
              <w:overflowPunct w:val="0"/>
              <w:autoSpaceDE w:val="0"/>
              <w:autoSpaceDN w:val="0"/>
              <w:adjustRightInd w:val="0"/>
              <w:spacing w:line="280" w:lineRule="exact"/>
              <w:ind w:right="34"/>
              <w:textAlignment w:val="baseline"/>
              <w:rPr>
                <w:rFonts w:ascii="Arial" w:hAnsi="Arial" w:cs="Arial"/>
                <w:b/>
                <w:bCs/>
              </w:rPr>
            </w:pPr>
            <w:r w:rsidRPr="00B21710">
              <w:rPr>
                <w:rFonts w:ascii="Arial" w:hAnsi="Arial" w:cs="Arial"/>
                <w:b/>
                <w:bCs/>
                <w:lang w:val="en-GB"/>
              </w:rPr>
              <w:t>eDreams.de</w:t>
            </w:r>
          </w:p>
        </w:tc>
        <w:tc>
          <w:tcPr>
            <w:tcW w:w="3309" w:type="pct"/>
            <w:shd w:val="pct5" w:color="000000" w:fill="FFFFFF"/>
          </w:tcPr>
          <w:p w:rsidR="009D4F39" w:rsidRPr="00AB36D4" w:rsidRDefault="00B21710" w:rsidP="005F4B13">
            <w:pPr>
              <w:overflowPunct w:val="0"/>
              <w:autoSpaceDE w:val="0"/>
              <w:autoSpaceDN w:val="0"/>
              <w:adjustRightInd w:val="0"/>
              <w:spacing w:line="280" w:lineRule="exact"/>
              <w:textAlignment w:val="baseline"/>
              <w:rPr>
                <w:rFonts w:ascii="Arial" w:hAnsi="Arial" w:cs="Arial"/>
                <w:bCs/>
              </w:rPr>
            </w:pPr>
            <w:r w:rsidRPr="00B21710">
              <w:rPr>
                <w:rFonts w:ascii="Arial" w:hAnsi="Arial" w:cs="Arial"/>
                <w:bCs/>
                <w:lang w:val="en-GB"/>
              </w:rPr>
              <w:t>Insurance from Europ Assistance for the flight booked.</w:t>
            </w:r>
            <w:r w:rsidR="009D4F39">
              <w:rPr>
                <w:rFonts w:ascii="Arial" w:hAnsi="Arial" w:cs="Arial"/>
                <w:bCs/>
              </w:rPr>
              <w:t xml:space="preserve"> </w:t>
            </w:r>
          </w:p>
        </w:tc>
      </w:tr>
      <w:tr w:rsidR="009D4F39" w:rsidRPr="00AB36D4" w:rsidTr="00227826">
        <w:tc>
          <w:tcPr>
            <w:tcW w:w="1691" w:type="pct"/>
            <w:shd w:val="pct20" w:color="000000" w:fill="FFFFFF"/>
          </w:tcPr>
          <w:p w:rsidR="009D4F39" w:rsidRPr="00AB36D4" w:rsidRDefault="00B21710" w:rsidP="005F4B13">
            <w:pPr>
              <w:overflowPunct w:val="0"/>
              <w:autoSpaceDE w:val="0"/>
              <w:autoSpaceDN w:val="0"/>
              <w:adjustRightInd w:val="0"/>
              <w:spacing w:line="280" w:lineRule="exact"/>
              <w:ind w:right="1627"/>
              <w:textAlignment w:val="baseline"/>
              <w:rPr>
                <w:rFonts w:ascii="Arial" w:hAnsi="Arial" w:cs="Arial"/>
                <w:b/>
                <w:bCs/>
              </w:rPr>
            </w:pPr>
            <w:r w:rsidRPr="00B21710">
              <w:rPr>
                <w:rFonts w:ascii="Arial" w:hAnsi="Arial" w:cs="Arial"/>
                <w:b/>
                <w:bCs/>
                <w:lang w:val="en-GB"/>
              </w:rPr>
              <w:t>opodo.at</w:t>
            </w:r>
          </w:p>
        </w:tc>
        <w:tc>
          <w:tcPr>
            <w:tcW w:w="3309" w:type="pct"/>
            <w:shd w:val="pct20" w:color="000000" w:fill="FFFFFF"/>
          </w:tcPr>
          <w:p w:rsidR="009D4F39" w:rsidRPr="00AB36D4" w:rsidRDefault="00B21710" w:rsidP="005F4B13">
            <w:pPr>
              <w:overflowPunct w:val="0"/>
              <w:autoSpaceDE w:val="0"/>
              <w:autoSpaceDN w:val="0"/>
              <w:adjustRightInd w:val="0"/>
              <w:spacing w:line="280" w:lineRule="exact"/>
              <w:textAlignment w:val="baseline"/>
              <w:rPr>
                <w:rFonts w:ascii="Arial" w:hAnsi="Arial" w:cs="Arial"/>
                <w:bCs/>
              </w:rPr>
            </w:pPr>
            <w:r w:rsidRPr="00B21710">
              <w:rPr>
                <w:rFonts w:ascii="Arial" w:hAnsi="Arial" w:cs="Arial"/>
                <w:bCs/>
                <w:lang w:val="en-GB"/>
              </w:rPr>
              <w:t>Insurance from Europ Assistance for the flight</w:t>
            </w:r>
            <w:r w:rsidR="00F016A8">
              <w:rPr>
                <w:rFonts w:ascii="Arial" w:hAnsi="Arial" w:cs="Arial"/>
                <w:bCs/>
                <w:lang w:val="en-GB"/>
              </w:rPr>
              <w:t xml:space="preserve"> </w:t>
            </w:r>
            <w:r w:rsidR="00F016A8" w:rsidRPr="00B21710">
              <w:rPr>
                <w:rFonts w:ascii="Arial" w:hAnsi="Arial" w:cs="Arial"/>
                <w:bCs/>
                <w:lang w:val="en-GB"/>
              </w:rPr>
              <w:t>booked</w:t>
            </w:r>
            <w:r w:rsidRPr="00B21710">
              <w:rPr>
                <w:rFonts w:ascii="Arial" w:hAnsi="Arial" w:cs="Arial"/>
                <w:bCs/>
                <w:lang w:val="en-GB"/>
              </w:rPr>
              <w:t>. Warning about the high costs (on average € 275) for not selecting the insurance. Indication that 500,000 flights are late every month. “Continue” button for insurance is clearly highlighted compared with the button “Continue without insurance”.</w:t>
            </w:r>
            <w:r w:rsidR="009D4F39">
              <w:rPr>
                <w:rFonts w:ascii="Arial" w:hAnsi="Arial" w:cs="Arial"/>
                <w:bCs/>
              </w:rPr>
              <w:t xml:space="preserve"> </w:t>
            </w:r>
          </w:p>
        </w:tc>
      </w:tr>
      <w:tr w:rsidR="009D4F39" w:rsidRPr="00AB36D4" w:rsidTr="00227826">
        <w:tc>
          <w:tcPr>
            <w:tcW w:w="1691" w:type="pct"/>
            <w:shd w:val="pct5" w:color="000000" w:fill="FFFFFF"/>
          </w:tcPr>
          <w:p w:rsidR="009D4F39" w:rsidRPr="00AB36D4" w:rsidRDefault="00B21710" w:rsidP="005F4B13">
            <w:pPr>
              <w:overflowPunct w:val="0"/>
              <w:autoSpaceDE w:val="0"/>
              <w:autoSpaceDN w:val="0"/>
              <w:adjustRightInd w:val="0"/>
              <w:spacing w:line="280" w:lineRule="exact"/>
              <w:ind w:right="1627"/>
              <w:textAlignment w:val="baseline"/>
              <w:rPr>
                <w:rFonts w:ascii="Arial" w:hAnsi="Arial" w:cs="Arial"/>
                <w:b/>
                <w:bCs/>
              </w:rPr>
            </w:pPr>
            <w:r w:rsidRPr="00B21710">
              <w:rPr>
                <w:rFonts w:ascii="Arial" w:hAnsi="Arial" w:cs="Arial"/>
                <w:b/>
                <w:bCs/>
                <w:lang w:val="en-GB"/>
              </w:rPr>
              <w:t>fluege.de</w:t>
            </w:r>
          </w:p>
        </w:tc>
        <w:tc>
          <w:tcPr>
            <w:tcW w:w="3309" w:type="pct"/>
            <w:shd w:val="pct5" w:color="000000" w:fill="FFFFFF"/>
          </w:tcPr>
          <w:p w:rsidR="009D4F39" w:rsidRPr="00AB36D4" w:rsidRDefault="00B21710" w:rsidP="005F4B13">
            <w:pPr>
              <w:overflowPunct w:val="0"/>
              <w:autoSpaceDE w:val="0"/>
              <w:autoSpaceDN w:val="0"/>
              <w:adjustRightInd w:val="0"/>
              <w:spacing w:line="280" w:lineRule="exact"/>
              <w:textAlignment w:val="baseline"/>
              <w:rPr>
                <w:rFonts w:ascii="Arial" w:hAnsi="Arial" w:cs="Arial"/>
                <w:bCs/>
              </w:rPr>
            </w:pPr>
            <w:r w:rsidRPr="00C3576B">
              <w:rPr>
                <w:rFonts w:ascii="Arial" w:hAnsi="Arial" w:cs="Arial"/>
                <w:bCs/>
                <w:lang w:val="en-GB"/>
              </w:rPr>
              <w:t xml:space="preserve">A total of </w:t>
            </w:r>
            <w:r w:rsidR="0074047B">
              <w:rPr>
                <w:rFonts w:ascii="Arial" w:hAnsi="Arial" w:cs="Arial"/>
                <w:bCs/>
                <w:lang w:val="en-GB"/>
              </w:rPr>
              <w:t>three</w:t>
            </w:r>
            <w:r w:rsidRPr="00C3576B">
              <w:rPr>
                <w:rFonts w:ascii="Arial" w:hAnsi="Arial" w:cs="Arial"/>
                <w:bCs/>
                <w:lang w:val="en-GB"/>
              </w:rPr>
              <w:t xml:space="preserve"> insurance products from BD 24 Berlin, travel insurance (cancellation, </w:t>
            </w:r>
            <w:r w:rsidR="00C3576B" w:rsidRPr="00C3576B">
              <w:rPr>
                <w:rFonts w:ascii="Arial" w:hAnsi="Arial" w:cs="Arial"/>
                <w:bCs/>
                <w:lang w:val="en-GB"/>
              </w:rPr>
              <w:t>interruption</w:t>
            </w:r>
            <w:r w:rsidRPr="00C3576B">
              <w:rPr>
                <w:rFonts w:ascii="Arial" w:hAnsi="Arial" w:cs="Arial"/>
                <w:bCs/>
                <w:lang w:val="en-GB"/>
              </w:rPr>
              <w:t xml:space="preserve">, </w:t>
            </w:r>
            <w:r w:rsidR="00C3576B" w:rsidRPr="00C3576B">
              <w:rPr>
                <w:rFonts w:ascii="Arial" w:hAnsi="Arial" w:cs="Arial"/>
                <w:bCs/>
                <w:lang w:val="en-GB"/>
              </w:rPr>
              <w:t>illness and luggage loss</w:t>
            </w:r>
            <w:r w:rsidRPr="00C3576B">
              <w:rPr>
                <w:rFonts w:ascii="Arial" w:hAnsi="Arial" w:cs="Arial"/>
                <w:bCs/>
                <w:lang w:val="en-GB"/>
              </w:rPr>
              <w:t xml:space="preserve">), </w:t>
            </w:r>
            <w:r w:rsidR="00C3576B" w:rsidRPr="00C3576B">
              <w:rPr>
                <w:rFonts w:ascii="Arial" w:hAnsi="Arial" w:cs="Arial"/>
                <w:bCs/>
                <w:lang w:val="en-GB"/>
              </w:rPr>
              <w:t>luggage insurance a</w:t>
            </w:r>
            <w:r w:rsidRPr="00C3576B">
              <w:rPr>
                <w:rFonts w:ascii="Arial" w:hAnsi="Arial" w:cs="Arial"/>
                <w:bCs/>
                <w:lang w:val="en-GB"/>
              </w:rPr>
              <w:t xml:space="preserve">nd </w:t>
            </w:r>
            <w:r w:rsidR="00C3576B" w:rsidRPr="00C3576B">
              <w:rPr>
                <w:rFonts w:ascii="Arial" w:hAnsi="Arial" w:cs="Arial"/>
                <w:bCs/>
                <w:lang w:val="en-GB"/>
              </w:rPr>
              <w:t>rebooking protection.</w:t>
            </w:r>
            <w:r w:rsidRPr="00C3576B">
              <w:rPr>
                <w:rFonts w:ascii="Arial" w:hAnsi="Arial" w:cs="Arial"/>
                <w:bCs/>
                <w:lang w:val="en-GB"/>
              </w:rPr>
              <w:t xml:space="preserve"> </w:t>
            </w:r>
            <w:r w:rsidR="00C3576B" w:rsidRPr="00C3576B">
              <w:rPr>
                <w:rFonts w:ascii="Arial" w:hAnsi="Arial" w:cs="Arial"/>
                <w:bCs/>
                <w:lang w:val="en-GB"/>
              </w:rPr>
              <w:t xml:space="preserve">All have a minimum term of </w:t>
            </w:r>
            <w:r w:rsidR="00575AEE">
              <w:rPr>
                <w:rFonts w:ascii="Arial" w:hAnsi="Arial" w:cs="Arial"/>
                <w:bCs/>
                <w:lang w:val="en-GB"/>
              </w:rPr>
              <w:t xml:space="preserve">one </w:t>
            </w:r>
            <w:r w:rsidR="00C3576B" w:rsidRPr="00C3576B">
              <w:rPr>
                <w:rFonts w:ascii="Arial" w:hAnsi="Arial" w:cs="Arial"/>
                <w:bCs/>
                <w:lang w:val="en-GB"/>
              </w:rPr>
              <w:t>year a</w:t>
            </w:r>
            <w:r w:rsidRPr="00C3576B">
              <w:rPr>
                <w:rFonts w:ascii="Arial" w:hAnsi="Arial" w:cs="Arial"/>
                <w:bCs/>
                <w:lang w:val="en-GB"/>
              </w:rPr>
              <w:t xml:space="preserve">nd </w:t>
            </w:r>
            <w:r w:rsidR="00C3576B" w:rsidRPr="00C3576B">
              <w:rPr>
                <w:rFonts w:ascii="Arial" w:hAnsi="Arial" w:cs="Arial"/>
                <w:bCs/>
                <w:lang w:val="en-GB"/>
              </w:rPr>
              <w:t>indicate the special price indicated for the month only if the annual premium is paid</w:t>
            </w:r>
            <w:r w:rsidRPr="00C3576B">
              <w:rPr>
                <w:rFonts w:ascii="Arial" w:hAnsi="Arial" w:cs="Arial"/>
                <w:bCs/>
                <w:lang w:val="en-GB"/>
              </w:rPr>
              <w:t xml:space="preserve">; </w:t>
            </w:r>
            <w:r w:rsidR="00C3576B" w:rsidRPr="00C3576B">
              <w:rPr>
                <w:rFonts w:ascii="Arial" w:hAnsi="Arial" w:cs="Arial"/>
                <w:bCs/>
                <w:lang w:val="en-GB"/>
              </w:rPr>
              <w:t xml:space="preserve">the premium doubles in the </w:t>
            </w:r>
            <w:r w:rsidR="00575AEE">
              <w:rPr>
                <w:rFonts w:ascii="Arial" w:hAnsi="Arial" w:cs="Arial"/>
                <w:bCs/>
                <w:lang w:val="en-GB"/>
              </w:rPr>
              <w:t xml:space="preserve">second </w:t>
            </w:r>
            <w:r w:rsidR="00C3576B" w:rsidRPr="00C3576B">
              <w:rPr>
                <w:rFonts w:ascii="Arial" w:hAnsi="Arial" w:cs="Arial"/>
                <w:bCs/>
                <w:lang w:val="en-GB"/>
              </w:rPr>
              <w:t>year or in the case of monthly payment</w:t>
            </w:r>
            <w:r w:rsidRPr="00C3576B">
              <w:rPr>
                <w:rFonts w:ascii="Arial" w:hAnsi="Arial" w:cs="Arial"/>
                <w:bCs/>
                <w:lang w:val="en-GB"/>
              </w:rPr>
              <w:t>.</w:t>
            </w:r>
            <w:r w:rsidR="009D4F39">
              <w:rPr>
                <w:rFonts w:ascii="Arial" w:hAnsi="Arial" w:cs="Arial"/>
                <w:bCs/>
              </w:rPr>
              <w:t xml:space="preserve"> </w:t>
            </w:r>
            <w:r w:rsidR="00C3576B" w:rsidRPr="00C3576B">
              <w:rPr>
                <w:rFonts w:ascii="Arial" w:hAnsi="Arial" w:cs="Arial"/>
                <w:bCs/>
                <w:lang w:val="en-GB"/>
              </w:rPr>
              <w:t>All insurance products contain an inadmissible automatic extension of contract for an additional year.</w:t>
            </w:r>
            <w:r w:rsidR="009D4F39">
              <w:rPr>
                <w:rFonts w:ascii="Arial" w:hAnsi="Arial" w:cs="Arial"/>
                <w:bCs/>
              </w:rPr>
              <w:t xml:space="preserve"> </w:t>
            </w:r>
            <w:r w:rsidR="00C3576B" w:rsidRPr="00C3576B">
              <w:rPr>
                <w:rFonts w:ascii="Arial" w:hAnsi="Arial" w:cs="Arial"/>
                <w:bCs/>
                <w:lang w:val="en-GB"/>
              </w:rPr>
              <w:t>Further, an all-round care-free package is offered.</w:t>
            </w:r>
            <w:r w:rsidR="009D4F39">
              <w:rPr>
                <w:rFonts w:ascii="Arial" w:hAnsi="Arial" w:cs="Arial"/>
                <w:bCs/>
              </w:rPr>
              <w:t xml:space="preserve"> </w:t>
            </w:r>
            <w:r w:rsidR="00C3576B" w:rsidRPr="00C3576B">
              <w:rPr>
                <w:rFonts w:ascii="Arial" w:hAnsi="Arial" w:cs="Arial"/>
                <w:bCs/>
                <w:lang w:val="en-GB"/>
              </w:rPr>
              <w:t xml:space="preserve">If insurance products or the service package are not selected, a total of </w:t>
            </w:r>
            <w:r w:rsidR="00575AEE">
              <w:rPr>
                <w:rFonts w:ascii="Arial" w:hAnsi="Arial" w:cs="Arial"/>
                <w:bCs/>
                <w:lang w:val="en-GB"/>
              </w:rPr>
              <w:t xml:space="preserve">seven </w:t>
            </w:r>
            <w:r w:rsidR="00C3576B" w:rsidRPr="00C3576B">
              <w:rPr>
                <w:rFonts w:ascii="Arial" w:hAnsi="Arial" w:cs="Arial"/>
                <w:bCs/>
                <w:lang w:val="en-GB"/>
              </w:rPr>
              <w:t>pop-up windows appear, pointing out risks and dangers in order to bring about the conclusion of the contract.</w:t>
            </w:r>
            <w:r w:rsidR="009D4F39">
              <w:rPr>
                <w:rFonts w:ascii="Arial" w:hAnsi="Arial" w:cs="Arial"/>
                <w:bCs/>
              </w:rPr>
              <w:t xml:space="preserve"> </w:t>
            </w:r>
          </w:p>
        </w:tc>
      </w:tr>
      <w:tr w:rsidR="009D4F39" w:rsidRPr="00AB36D4" w:rsidTr="00227826">
        <w:tc>
          <w:tcPr>
            <w:tcW w:w="1691" w:type="pct"/>
            <w:shd w:val="pct20" w:color="000000" w:fill="FFFFFF"/>
          </w:tcPr>
          <w:p w:rsidR="009D4F39" w:rsidRPr="00AB36D4" w:rsidRDefault="00C3576B" w:rsidP="005F4B13">
            <w:pPr>
              <w:overflowPunct w:val="0"/>
              <w:autoSpaceDE w:val="0"/>
              <w:autoSpaceDN w:val="0"/>
              <w:adjustRightInd w:val="0"/>
              <w:spacing w:line="280" w:lineRule="exact"/>
              <w:ind w:right="34"/>
              <w:textAlignment w:val="baseline"/>
              <w:rPr>
                <w:rFonts w:ascii="Arial" w:hAnsi="Arial" w:cs="Arial"/>
                <w:b/>
                <w:bCs/>
              </w:rPr>
            </w:pPr>
            <w:r w:rsidRPr="00C3576B">
              <w:rPr>
                <w:rFonts w:ascii="Arial" w:hAnsi="Arial" w:cs="Arial"/>
                <w:b/>
                <w:bCs/>
                <w:lang w:val="en-GB"/>
              </w:rPr>
              <w:t>ebookers.at</w:t>
            </w:r>
          </w:p>
        </w:tc>
        <w:tc>
          <w:tcPr>
            <w:tcW w:w="3309" w:type="pct"/>
            <w:shd w:val="pct20" w:color="000000" w:fill="FFFFFF"/>
          </w:tcPr>
          <w:p w:rsidR="009D4F39" w:rsidRPr="00AB36D4" w:rsidRDefault="00C3576B" w:rsidP="005F4B13">
            <w:pPr>
              <w:overflowPunct w:val="0"/>
              <w:autoSpaceDE w:val="0"/>
              <w:autoSpaceDN w:val="0"/>
              <w:adjustRightInd w:val="0"/>
              <w:spacing w:line="280" w:lineRule="exact"/>
              <w:textAlignment w:val="baseline"/>
              <w:rPr>
                <w:rFonts w:ascii="Arial" w:hAnsi="Arial" w:cs="Arial"/>
                <w:bCs/>
              </w:rPr>
            </w:pPr>
            <w:r w:rsidRPr="00C3576B">
              <w:rPr>
                <w:rFonts w:ascii="Arial" w:hAnsi="Arial" w:cs="Arial"/>
                <w:bCs/>
                <w:lang w:val="en-GB"/>
              </w:rPr>
              <w:t>Insurance from Allianz Global Assistance for the flight booked.</w:t>
            </w:r>
            <w:r w:rsidR="009D4F39">
              <w:rPr>
                <w:rFonts w:ascii="Arial" w:hAnsi="Arial" w:cs="Arial"/>
                <w:bCs/>
              </w:rPr>
              <w:t xml:space="preserve"> </w:t>
            </w:r>
            <w:r w:rsidRPr="00186C1D">
              <w:rPr>
                <w:rFonts w:ascii="Arial" w:hAnsi="Arial" w:cs="Arial"/>
                <w:bCs/>
                <w:lang w:val="en-GB"/>
              </w:rPr>
              <w:t>Insurance must be explicitly rejected by activating the button “I</w:t>
            </w:r>
            <w:r w:rsidR="00186C1D" w:rsidRPr="00186C1D">
              <w:rPr>
                <w:rFonts w:ascii="Arial" w:hAnsi="Arial" w:cs="Arial"/>
                <w:bCs/>
                <w:lang w:val="en-GB"/>
              </w:rPr>
              <w:t xml:space="preserve"> dispense with travel protection and bear the financial risk.”</w:t>
            </w:r>
          </w:p>
        </w:tc>
      </w:tr>
      <w:tr w:rsidR="009D4F39" w:rsidRPr="00AB36D4" w:rsidTr="00227826">
        <w:tc>
          <w:tcPr>
            <w:tcW w:w="1691" w:type="pct"/>
            <w:shd w:val="pct5" w:color="000000" w:fill="FFFFFF"/>
          </w:tcPr>
          <w:p w:rsidR="009D4F39" w:rsidRPr="00AB36D4" w:rsidRDefault="00186C1D" w:rsidP="005F4B13">
            <w:pPr>
              <w:overflowPunct w:val="0"/>
              <w:autoSpaceDE w:val="0"/>
              <w:autoSpaceDN w:val="0"/>
              <w:adjustRightInd w:val="0"/>
              <w:spacing w:line="280" w:lineRule="exact"/>
              <w:ind w:right="34"/>
              <w:textAlignment w:val="baseline"/>
              <w:rPr>
                <w:rFonts w:ascii="Arial" w:hAnsi="Arial" w:cs="Arial"/>
                <w:b/>
                <w:bCs/>
              </w:rPr>
            </w:pPr>
            <w:r w:rsidRPr="00186C1D">
              <w:rPr>
                <w:rFonts w:ascii="Arial" w:hAnsi="Arial" w:cs="Arial"/>
                <w:b/>
                <w:bCs/>
                <w:lang w:val="en-GB"/>
              </w:rPr>
              <w:t>expedia.at</w:t>
            </w:r>
          </w:p>
        </w:tc>
        <w:tc>
          <w:tcPr>
            <w:tcW w:w="3309" w:type="pct"/>
            <w:shd w:val="pct5" w:color="000000" w:fill="FFFFFF"/>
          </w:tcPr>
          <w:p w:rsidR="009D4F39" w:rsidRPr="00AB36D4" w:rsidRDefault="00186C1D" w:rsidP="005F4B13">
            <w:pPr>
              <w:overflowPunct w:val="0"/>
              <w:autoSpaceDE w:val="0"/>
              <w:autoSpaceDN w:val="0"/>
              <w:adjustRightInd w:val="0"/>
              <w:spacing w:line="280" w:lineRule="exact"/>
              <w:textAlignment w:val="baseline"/>
              <w:rPr>
                <w:rFonts w:ascii="Arial" w:hAnsi="Arial" w:cs="Arial"/>
                <w:bCs/>
              </w:rPr>
            </w:pPr>
            <w:r w:rsidRPr="00186C1D">
              <w:rPr>
                <w:rFonts w:ascii="Arial" w:hAnsi="Arial" w:cs="Arial"/>
                <w:bCs/>
                <w:lang w:val="en-GB"/>
              </w:rPr>
              <w:t>No travel insurance is offered.</w:t>
            </w:r>
          </w:p>
        </w:tc>
      </w:tr>
      <w:tr w:rsidR="009D4F39" w:rsidRPr="00650FEC" w:rsidTr="00227826">
        <w:tc>
          <w:tcPr>
            <w:tcW w:w="1691" w:type="pct"/>
            <w:shd w:val="pct20" w:color="000000" w:fill="FFFFFF"/>
          </w:tcPr>
          <w:p w:rsidR="009D4F39" w:rsidRPr="00AB36D4" w:rsidRDefault="00186C1D" w:rsidP="005F4B13">
            <w:pPr>
              <w:overflowPunct w:val="0"/>
              <w:autoSpaceDE w:val="0"/>
              <w:autoSpaceDN w:val="0"/>
              <w:adjustRightInd w:val="0"/>
              <w:spacing w:line="280" w:lineRule="exact"/>
              <w:ind w:right="1627"/>
              <w:textAlignment w:val="baseline"/>
              <w:rPr>
                <w:rFonts w:ascii="Arial" w:hAnsi="Arial" w:cs="Arial"/>
                <w:b/>
                <w:bCs/>
              </w:rPr>
            </w:pPr>
            <w:r w:rsidRPr="00186C1D">
              <w:rPr>
                <w:rFonts w:ascii="Arial" w:hAnsi="Arial" w:cs="Arial"/>
                <w:b/>
                <w:bCs/>
                <w:lang w:val="en-GB"/>
              </w:rPr>
              <w:t>tui.at</w:t>
            </w:r>
          </w:p>
        </w:tc>
        <w:tc>
          <w:tcPr>
            <w:tcW w:w="3309" w:type="pct"/>
            <w:shd w:val="pct20" w:color="000000" w:fill="FFFFFF"/>
          </w:tcPr>
          <w:p w:rsidR="009D4F39" w:rsidRPr="00650FEC" w:rsidRDefault="00186C1D" w:rsidP="005F4B13">
            <w:pPr>
              <w:overflowPunct w:val="0"/>
              <w:autoSpaceDE w:val="0"/>
              <w:autoSpaceDN w:val="0"/>
              <w:adjustRightInd w:val="0"/>
              <w:spacing w:line="280" w:lineRule="exact"/>
              <w:textAlignment w:val="baseline"/>
              <w:rPr>
                <w:rFonts w:ascii="Arial" w:hAnsi="Arial" w:cs="Arial"/>
                <w:bCs/>
                <w:highlight w:val="yellow"/>
              </w:rPr>
            </w:pPr>
            <w:r w:rsidRPr="00186C1D">
              <w:rPr>
                <w:rFonts w:ascii="Arial" w:hAnsi="Arial" w:cs="Arial"/>
                <w:bCs/>
                <w:lang w:val="en-GB"/>
              </w:rPr>
              <w:t>Insurance from Europ Reiseversicherung for the flight booked.</w:t>
            </w:r>
          </w:p>
        </w:tc>
      </w:tr>
    </w:tbl>
    <w:p w:rsidR="00EF2431" w:rsidRDefault="00EF2431">
      <w:r>
        <w:br w:type="page"/>
      </w:r>
    </w:p>
    <w:tbl>
      <w:tblPr>
        <w:tblW w:w="4513" w:type="pct"/>
        <w:tblInd w:w="108" w:type="dxa"/>
        <w:tblBorders>
          <w:insideH w:val="single" w:sz="18" w:space="0" w:color="FFFFFF"/>
          <w:insideV w:val="single" w:sz="18" w:space="0" w:color="FFFFFF"/>
        </w:tblBorders>
        <w:tblLayout w:type="fixed"/>
        <w:tblLook w:val="04A0" w:firstRow="1" w:lastRow="0" w:firstColumn="1" w:lastColumn="0" w:noHBand="0" w:noVBand="1"/>
      </w:tblPr>
      <w:tblGrid>
        <w:gridCol w:w="2835"/>
        <w:gridCol w:w="5548"/>
      </w:tblGrid>
      <w:tr w:rsidR="009D4F39" w:rsidRPr="00650FEC" w:rsidTr="00227826">
        <w:tc>
          <w:tcPr>
            <w:tcW w:w="1691" w:type="pct"/>
            <w:shd w:val="pct5" w:color="000000" w:fill="FFFFFF"/>
          </w:tcPr>
          <w:p w:rsidR="009D4F39" w:rsidRPr="00AB36D4" w:rsidRDefault="00186C1D" w:rsidP="005F4B13">
            <w:pPr>
              <w:overflowPunct w:val="0"/>
              <w:autoSpaceDE w:val="0"/>
              <w:autoSpaceDN w:val="0"/>
              <w:adjustRightInd w:val="0"/>
              <w:spacing w:line="280" w:lineRule="exact"/>
              <w:ind w:right="176"/>
              <w:textAlignment w:val="baseline"/>
              <w:rPr>
                <w:rFonts w:ascii="Arial" w:hAnsi="Arial" w:cs="Arial"/>
                <w:b/>
                <w:bCs/>
              </w:rPr>
            </w:pPr>
            <w:r w:rsidRPr="00186C1D">
              <w:rPr>
                <w:rFonts w:ascii="Arial" w:hAnsi="Arial" w:cs="Arial"/>
                <w:b/>
                <w:bCs/>
                <w:lang w:val="en-GB"/>
              </w:rPr>
              <w:t>restplatzboerse.at</w:t>
            </w:r>
          </w:p>
        </w:tc>
        <w:tc>
          <w:tcPr>
            <w:tcW w:w="3309" w:type="pct"/>
            <w:shd w:val="pct5" w:color="000000" w:fill="FFFFFF"/>
          </w:tcPr>
          <w:p w:rsidR="009D4F39" w:rsidRPr="00650FEC" w:rsidRDefault="00186C1D" w:rsidP="005F4B13">
            <w:pPr>
              <w:overflowPunct w:val="0"/>
              <w:autoSpaceDE w:val="0"/>
              <w:autoSpaceDN w:val="0"/>
              <w:adjustRightInd w:val="0"/>
              <w:spacing w:line="280" w:lineRule="exact"/>
              <w:textAlignment w:val="baseline"/>
              <w:rPr>
                <w:rFonts w:ascii="Arial" w:hAnsi="Arial" w:cs="Arial"/>
                <w:bCs/>
                <w:highlight w:val="yellow"/>
              </w:rPr>
            </w:pPr>
            <w:r w:rsidRPr="00186C1D">
              <w:rPr>
                <w:rFonts w:ascii="Arial" w:hAnsi="Arial" w:cs="Arial"/>
                <w:bCs/>
                <w:lang w:val="en-GB"/>
              </w:rPr>
              <w:t>Insurance from Allianz for the flight booked.</w:t>
            </w:r>
          </w:p>
        </w:tc>
      </w:tr>
      <w:tr w:rsidR="009D4F39" w:rsidRPr="00AB36D4" w:rsidTr="00227826">
        <w:tc>
          <w:tcPr>
            <w:tcW w:w="1691" w:type="pct"/>
            <w:shd w:val="pct20" w:color="000000" w:fill="FFFFFF"/>
          </w:tcPr>
          <w:p w:rsidR="009D4F39" w:rsidRPr="00AB36D4" w:rsidRDefault="00186C1D" w:rsidP="005F4B13">
            <w:pPr>
              <w:overflowPunct w:val="0"/>
              <w:autoSpaceDE w:val="0"/>
              <w:autoSpaceDN w:val="0"/>
              <w:adjustRightInd w:val="0"/>
              <w:spacing w:line="280" w:lineRule="exact"/>
              <w:ind w:right="318"/>
              <w:textAlignment w:val="baseline"/>
              <w:rPr>
                <w:rFonts w:ascii="Arial" w:hAnsi="Arial" w:cs="Arial"/>
                <w:b/>
                <w:bCs/>
              </w:rPr>
            </w:pPr>
            <w:r w:rsidRPr="00186C1D">
              <w:rPr>
                <w:rFonts w:ascii="Arial" w:hAnsi="Arial" w:cs="Arial"/>
                <w:b/>
                <w:bCs/>
                <w:lang w:val="en-GB"/>
              </w:rPr>
              <w:t>lufthansa.com</w:t>
            </w:r>
          </w:p>
        </w:tc>
        <w:tc>
          <w:tcPr>
            <w:tcW w:w="3309" w:type="pct"/>
            <w:shd w:val="pct20" w:color="000000" w:fill="FFFFFF"/>
          </w:tcPr>
          <w:p w:rsidR="009D4F39" w:rsidRPr="00AB36D4" w:rsidRDefault="00186C1D" w:rsidP="005F4B13">
            <w:pPr>
              <w:overflowPunct w:val="0"/>
              <w:autoSpaceDE w:val="0"/>
              <w:autoSpaceDN w:val="0"/>
              <w:adjustRightInd w:val="0"/>
              <w:spacing w:line="280" w:lineRule="exact"/>
              <w:textAlignment w:val="baseline"/>
              <w:rPr>
                <w:rFonts w:ascii="Arial" w:hAnsi="Arial" w:cs="Arial"/>
                <w:bCs/>
              </w:rPr>
            </w:pPr>
            <w:r w:rsidRPr="00186C1D">
              <w:rPr>
                <w:rFonts w:ascii="Arial" w:hAnsi="Arial" w:cs="Arial"/>
                <w:bCs/>
                <w:lang w:val="en-GB"/>
              </w:rPr>
              <w:t>Insurance from AIG for the flight booked.</w:t>
            </w:r>
          </w:p>
        </w:tc>
      </w:tr>
      <w:tr w:rsidR="009D4F39" w:rsidRPr="00AB36D4" w:rsidTr="00227826">
        <w:tc>
          <w:tcPr>
            <w:tcW w:w="1691" w:type="pct"/>
            <w:shd w:val="pct5" w:color="000000" w:fill="FFFFFF"/>
          </w:tcPr>
          <w:p w:rsidR="009D4F39" w:rsidRPr="00AB36D4" w:rsidRDefault="00186C1D" w:rsidP="005F4B13">
            <w:pPr>
              <w:overflowPunct w:val="0"/>
              <w:autoSpaceDE w:val="0"/>
              <w:autoSpaceDN w:val="0"/>
              <w:adjustRightInd w:val="0"/>
              <w:spacing w:line="280" w:lineRule="exact"/>
              <w:textAlignment w:val="baseline"/>
              <w:rPr>
                <w:rFonts w:ascii="Arial" w:hAnsi="Arial" w:cs="Arial"/>
                <w:b/>
                <w:bCs/>
              </w:rPr>
            </w:pPr>
            <w:r w:rsidRPr="00186C1D">
              <w:rPr>
                <w:rFonts w:ascii="Arial" w:hAnsi="Arial" w:cs="Arial"/>
                <w:b/>
                <w:bCs/>
                <w:lang w:val="en-GB"/>
              </w:rPr>
              <w:t>austrian.com</w:t>
            </w:r>
          </w:p>
        </w:tc>
        <w:tc>
          <w:tcPr>
            <w:tcW w:w="3309" w:type="pct"/>
            <w:shd w:val="pct5" w:color="000000" w:fill="FFFFFF"/>
          </w:tcPr>
          <w:p w:rsidR="009D4F39" w:rsidRPr="00AB36D4" w:rsidRDefault="00186C1D" w:rsidP="005F4B13">
            <w:pPr>
              <w:overflowPunct w:val="0"/>
              <w:autoSpaceDE w:val="0"/>
              <w:autoSpaceDN w:val="0"/>
              <w:adjustRightInd w:val="0"/>
              <w:spacing w:line="280" w:lineRule="exact"/>
              <w:textAlignment w:val="baseline"/>
              <w:rPr>
                <w:rFonts w:ascii="Arial" w:hAnsi="Arial" w:cs="Arial"/>
                <w:bCs/>
              </w:rPr>
            </w:pPr>
            <w:r w:rsidRPr="00186C1D">
              <w:rPr>
                <w:rFonts w:ascii="Arial" w:hAnsi="Arial" w:cs="Arial"/>
                <w:bCs/>
                <w:lang w:val="en-GB"/>
              </w:rPr>
              <w:t>Insurance from Europ Reiseversicherung for the flight booked.</w:t>
            </w:r>
          </w:p>
        </w:tc>
      </w:tr>
      <w:tr w:rsidR="009D4F39" w:rsidRPr="008C5CCF" w:rsidTr="00227826">
        <w:tc>
          <w:tcPr>
            <w:tcW w:w="1691" w:type="pct"/>
            <w:shd w:val="pct20" w:color="000000" w:fill="FFFFFF"/>
          </w:tcPr>
          <w:p w:rsidR="009D4F39" w:rsidRPr="00AB36D4" w:rsidRDefault="00186C1D" w:rsidP="005F4B13">
            <w:pPr>
              <w:overflowPunct w:val="0"/>
              <w:autoSpaceDE w:val="0"/>
              <w:autoSpaceDN w:val="0"/>
              <w:adjustRightInd w:val="0"/>
              <w:spacing w:line="280" w:lineRule="exact"/>
              <w:textAlignment w:val="baseline"/>
              <w:rPr>
                <w:rFonts w:ascii="Arial" w:hAnsi="Arial" w:cs="Arial"/>
                <w:b/>
                <w:bCs/>
              </w:rPr>
            </w:pPr>
            <w:r w:rsidRPr="00186C1D">
              <w:rPr>
                <w:rFonts w:ascii="Arial" w:hAnsi="Arial" w:cs="Arial"/>
                <w:b/>
                <w:bCs/>
                <w:lang w:val="en-GB"/>
              </w:rPr>
              <w:t>airberlin.com/flyniki.com</w:t>
            </w:r>
          </w:p>
        </w:tc>
        <w:tc>
          <w:tcPr>
            <w:tcW w:w="3309" w:type="pct"/>
            <w:shd w:val="pct20" w:color="000000" w:fill="FFFFFF"/>
          </w:tcPr>
          <w:p w:rsidR="009D4F39" w:rsidRPr="008C5CCF" w:rsidRDefault="00616192" w:rsidP="005F4B13">
            <w:pPr>
              <w:overflowPunct w:val="0"/>
              <w:autoSpaceDE w:val="0"/>
              <w:autoSpaceDN w:val="0"/>
              <w:adjustRightInd w:val="0"/>
              <w:spacing w:line="280" w:lineRule="exact"/>
              <w:textAlignment w:val="baseline"/>
              <w:rPr>
                <w:rFonts w:ascii="Arial" w:hAnsi="Arial" w:cs="Arial"/>
                <w:bCs/>
                <w:lang w:val="en-US"/>
              </w:rPr>
            </w:pPr>
            <w:r w:rsidRPr="00431F33">
              <w:rPr>
                <w:rFonts w:ascii="Arial" w:hAnsi="Arial" w:cs="Arial"/>
                <w:bCs/>
                <w:lang w:val="en-GB"/>
              </w:rPr>
              <w:t xml:space="preserve">Insurance from </w:t>
            </w:r>
            <w:r w:rsidR="00186C1D" w:rsidRPr="00431F33">
              <w:rPr>
                <w:rFonts w:ascii="Arial" w:hAnsi="Arial" w:cs="Arial"/>
                <w:bCs/>
                <w:lang w:val="en-GB"/>
              </w:rPr>
              <w:t xml:space="preserve">Europ Reiseversicherung </w:t>
            </w:r>
            <w:r w:rsidRPr="00431F33">
              <w:rPr>
                <w:rFonts w:ascii="Arial" w:hAnsi="Arial" w:cs="Arial"/>
                <w:bCs/>
                <w:lang w:val="en-GB"/>
              </w:rPr>
              <w:t>for the flight</w:t>
            </w:r>
            <w:r w:rsidR="007737D4">
              <w:rPr>
                <w:rFonts w:ascii="Arial" w:hAnsi="Arial" w:cs="Arial"/>
                <w:bCs/>
                <w:lang w:val="en-GB"/>
              </w:rPr>
              <w:t xml:space="preserve"> booked</w:t>
            </w:r>
            <w:r w:rsidRPr="00431F33">
              <w:rPr>
                <w:rFonts w:ascii="Arial" w:hAnsi="Arial" w:cs="Arial"/>
                <w:bCs/>
                <w:lang w:val="en-GB"/>
              </w:rPr>
              <w:t xml:space="preserve">. </w:t>
            </w:r>
            <w:r w:rsidR="00431F33" w:rsidRPr="00431F33">
              <w:rPr>
                <w:rFonts w:ascii="Arial" w:hAnsi="Arial" w:cs="Arial"/>
                <w:bCs/>
                <w:lang w:val="en-GB"/>
              </w:rPr>
              <w:t>Insurance protection must be explicitly rejected by activating the b</w:t>
            </w:r>
            <w:r w:rsidR="007737D4">
              <w:rPr>
                <w:rFonts w:ascii="Arial" w:hAnsi="Arial" w:cs="Arial"/>
                <w:bCs/>
                <w:lang w:val="en-GB"/>
              </w:rPr>
              <w:t>utton</w:t>
            </w:r>
            <w:r w:rsidR="00431F33" w:rsidRPr="00431F33">
              <w:rPr>
                <w:rFonts w:ascii="Arial" w:hAnsi="Arial" w:cs="Arial"/>
                <w:bCs/>
                <w:lang w:val="en-GB"/>
              </w:rPr>
              <w:t xml:space="preserve"> “I dispense with the travel protection offered and </w:t>
            </w:r>
            <w:r w:rsidR="005450B4">
              <w:rPr>
                <w:rFonts w:ascii="Arial" w:hAnsi="Arial" w:cs="Arial"/>
                <w:bCs/>
                <w:lang w:val="en-GB"/>
              </w:rPr>
              <w:t xml:space="preserve">will </w:t>
            </w:r>
            <w:r w:rsidR="00431F33" w:rsidRPr="00431F33">
              <w:rPr>
                <w:rFonts w:ascii="Arial" w:hAnsi="Arial" w:cs="Arial"/>
                <w:bCs/>
                <w:lang w:val="en-GB"/>
              </w:rPr>
              <w:t>pay all costs myself in case of emergency</w:t>
            </w:r>
            <w:r w:rsidR="00186C1D" w:rsidRPr="00431F33">
              <w:rPr>
                <w:rFonts w:ascii="Arial" w:hAnsi="Arial" w:cs="Arial"/>
                <w:bCs/>
                <w:lang w:val="en-GB"/>
              </w:rPr>
              <w:t>.</w:t>
            </w:r>
            <w:r w:rsidR="00431F33" w:rsidRPr="00431F33">
              <w:rPr>
                <w:rFonts w:ascii="Arial" w:hAnsi="Arial" w:cs="Arial"/>
                <w:bCs/>
                <w:lang w:val="en-GB"/>
              </w:rPr>
              <w:t>”</w:t>
            </w:r>
          </w:p>
        </w:tc>
      </w:tr>
    </w:tbl>
    <w:p w:rsidR="00981EA5" w:rsidRPr="008C5CCF" w:rsidRDefault="00981EA5" w:rsidP="00EF2431">
      <w:pPr>
        <w:rPr>
          <w:lang w:val="en-US"/>
        </w:rPr>
      </w:pPr>
    </w:p>
    <w:sectPr w:rsidR="00981EA5" w:rsidRPr="008C5CCF" w:rsidSect="00953833">
      <w:foot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A70" w:rsidRDefault="001E3A70" w:rsidP="009D4F39">
      <w:r>
        <w:separator/>
      </w:r>
    </w:p>
  </w:endnote>
  <w:endnote w:type="continuationSeparator" w:id="0">
    <w:p w:rsidR="001E3A70" w:rsidRDefault="001E3A70" w:rsidP="009D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875713"/>
      <w:docPartObj>
        <w:docPartGallery w:val="Page Numbers (Bottom of Page)"/>
        <w:docPartUnique/>
      </w:docPartObj>
    </w:sdtPr>
    <w:sdtEndPr>
      <w:rPr>
        <w:rFonts w:ascii="Arial" w:hAnsi="Arial" w:cs="Arial"/>
      </w:rPr>
    </w:sdtEndPr>
    <w:sdtContent>
      <w:p w:rsidR="00616192" w:rsidRPr="00227826" w:rsidRDefault="00616192" w:rsidP="009D4F39">
        <w:pPr>
          <w:pStyle w:val="Fuzeile"/>
          <w:ind w:left="3960" w:firstLine="4536"/>
          <w:jc w:val="center"/>
          <w:rPr>
            <w:rFonts w:ascii="Arial" w:hAnsi="Arial" w:cs="Arial"/>
          </w:rPr>
        </w:pPr>
        <w:r w:rsidRPr="00227826">
          <w:rPr>
            <w:rFonts w:ascii="Arial" w:hAnsi="Arial" w:cs="Arial"/>
          </w:rPr>
          <w:fldChar w:fldCharType="begin"/>
        </w:r>
        <w:r w:rsidRPr="00227826">
          <w:rPr>
            <w:rFonts w:ascii="Arial" w:hAnsi="Arial" w:cs="Arial"/>
          </w:rPr>
          <w:instrText>PAGE   \* MERGEFORMAT</w:instrText>
        </w:r>
        <w:r w:rsidRPr="00227826">
          <w:rPr>
            <w:rFonts w:ascii="Arial" w:hAnsi="Arial" w:cs="Arial"/>
          </w:rPr>
          <w:fldChar w:fldCharType="separate"/>
        </w:r>
        <w:r w:rsidR="008C5CCF">
          <w:rPr>
            <w:rFonts w:ascii="Arial" w:hAnsi="Arial" w:cs="Arial"/>
            <w:noProof/>
          </w:rPr>
          <w:t>2</w:t>
        </w:r>
        <w:r w:rsidRPr="00227826">
          <w:rPr>
            <w:rFonts w:ascii="Arial" w:hAnsi="Arial" w:cs="Arial"/>
          </w:rPr>
          <w:fldChar w:fldCharType="end"/>
        </w:r>
      </w:p>
    </w:sdtContent>
  </w:sdt>
  <w:p w:rsidR="00616192" w:rsidRDefault="006161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A70" w:rsidRDefault="001E3A70" w:rsidP="009D4F39">
      <w:r>
        <w:separator/>
      </w:r>
    </w:p>
  </w:footnote>
  <w:footnote w:type="continuationSeparator" w:id="0">
    <w:p w:rsidR="001E3A70" w:rsidRDefault="001E3A70" w:rsidP="009D4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6E6E"/>
    <w:multiLevelType w:val="hybridMultilevel"/>
    <w:tmpl w:val="21A88DBE"/>
    <w:lvl w:ilvl="0" w:tplc="9E20C930">
      <w:start w:val="1"/>
      <w:numFmt w:val="bullet"/>
      <w:lvlText w:val=""/>
      <w:lvlJc w:val="left"/>
      <w:pPr>
        <w:ind w:left="709" w:hanging="360"/>
      </w:pPr>
      <w:rPr>
        <w:rFonts w:ascii="Wingdings" w:hAnsi="Wingdings" w:hint="default"/>
      </w:rPr>
    </w:lvl>
    <w:lvl w:ilvl="1" w:tplc="0C070003" w:tentative="1">
      <w:start w:val="1"/>
      <w:numFmt w:val="bullet"/>
      <w:lvlText w:val="o"/>
      <w:lvlJc w:val="left"/>
      <w:pPr>
        <w:ind w:left="1429" w:hanging="360"/>
      </w:pPr>
      <w:rPr>
        <w:rFonts w:ascii="Courier New" w:hAnsi="Courier New" w:cs="Courier New" w:hint="default"/>
      </w:rPr>
    </w:lvl>
    <w:lvl w:ilvl="2" w:tplc="0C070005" w:tentative="1">
      <w:start w:val="1"/>
      <w:numFmt w:val="bullet"/>
      <w:lvlText w:val=""/>
      <w:lvlJc w:val="left"/>
      <w:pPr>
        <w:ind w:left="2149" w:hanging="360"/>
      </w:pPr>
      <w:rPr>
        <w:rFonts w:ascii="Wingdings" w:hAnsi="Wingdings" w:hint="default"/>
      </w:rPr>
    </w:lvl>
    <w:lvl w:ilvl="3" w:tplc="0C070001" w:tentative="1">
      <w:start w:val="1"/>
      <w:numFmt w:val="bullet"/>
      <w:lvlText w:val=""/>
      <w:lvlJc w:val="left"/>
      <w:pPr>
        <w:ind w:left="2869" w:hanging="360"/>
      </w:pPr>
      <w:rPr>
        <w:rFonts w:ascii="Symbol" w:hAnsi="Symbol" w:hint="default"/>
      </w:rPr>
    </w:lvl>
    <w:lvl w:ilvl="4" w:tplc="0C070003" w:tentative="1">
      <w:start w:val="1"/>
      <w:numFmt w:val="bullet"/>
      <w:lvlText w:val="o"/>
      <w:lvlJc w:val="left"/>
      <w:pPr>
        <w:ind w:left="3589" w:hanging="360"/>
      </w:pPr>
      <w:rPr>
        <w:rFonts w:ascii="Courier New" w:hAnsi="Courier New" w:cs="Courier New" w:hint="default"/>
      </w:rPr>
    </w:lvl>
    <w:lvl w:ilvl="5" w:tplc="0C070005" w:tentative="1">
      <w:start w:val="1"/>
      <w:numFmt w:val="bullet"/>
      <w:lvlText w:val=""/>
      <w:lvlJc w:val="left"/>
      <w:pPr>
        <w:ind w:left="4309" w:hanging="360"/>
      </w:pPr>
      <w:rPr>
        <w:rFonts w:ascii="Wingdings" w:hAnsi="Wingdings" w:hint="default"/>
      </w:rPr>
    </w:lvl>
    <w:lvl w:ilvl="6" w:tplc="0C070001" w:tentative="1">
      <w:start w:val="1"/>
      <w:numFmt w:val="bullet"/>
      <w:lvlText w:val=""/>
      <w:lvlJc w:val="left"/>
      <w:pPr>
        <w:ind w:left="5029" w:hanging="360"/>
      </w:pPr>
      <w:rPr>
        <w:rFonts w:ascii="Symbol" w:hAnsi="Symbol" w:hint="default"/>
      </w:rPr>
    </w:lvl>
    <w:lvl w:ilvl="7" w:tplc="0C070003" w:tentative="1">
      <w:start w:val="1"/>
      <w:numFmt w:val="bullet"/>
      <w:lvlText w:val="o"/>
      <w:lvlJc w:val="left"/>
      <w:pPr>
        <w:ind w:left="5749" w:hanging="360"/>
      </w:pPr>
      <w:rPr>
        <w:rFonts w:ascii="Courier New" w:hAnsi="Courier New" w:cs="Courier New" w:hint="default"/>
      </w:rPr>
    </w:lvl>
    <w:lvl w:ilvl="8" w:tplc="0C070005" w:tentative="1">
      <w:start w:val="1"/>
      <w:numFmt w:val="bullet"/>
      <w:lvlText w:val=""/>
      <w:lvlJc w:val="left"/>
      <w:pPr>
        <w:ind w:left="6469" w:hanging="360"/>
      </w:pPr>
      <w:rPr>
        <w:rFonts w:ascii="Wingdings" w:hAnsi="Wingdings" w:hint="default"/>
      </w:rPr>
    </w:lvl>
  </w:abstractNum>
  <w:abstractNum w:abstractNumId="1">
    <w:nsid w:val="0B8F2C66"/>
    <w:multiLevelType w:val="hybridMultilevel"/>
    <w:tmpl w:val="966C2C44"/>
    <w:lvl w:ilvl="0" w:tplc="0C070005">
      <w:start w:val="1"/>
      <w:numFmt w:val="bullet"/>
      <w:lvlText w:val=""/>
      <w:lvlJc w:val="left"/>
      <w:pPr>
        <w:tabs>
          <w:tab w:val="num" w:pos="720"/>
        </w:tabs>
        <w:ind w:left="720" w:hanging="360"/>
      </w:pPr>
      <w:rPr>
        <w:rFonts w:ascii="Wingdings" w:hAnsi="Wingdings" w:hint="default"/>
      </w:rPr>
    </w:lvl>
    <w:lvl w:ilvl="1" w:tplc="04070005">
      <w:start w:val="1"/>
      <w:numFmt w:val="bullet"/>
      <w:lvlText w:val=""/>
      <w:lvlJc w:val="left"/>
      <w:pPr>
        <w:tabs>
          <w:tab w:val="num" w:pos="1440"/>
        </w:tabs>
        <w:ind w:left="1440" w:hanging="360"/>
      </w:pPr>
      <w:rPr>
        <w:rFonts w:ascii="Wingdings" w:hAnsi="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nsid w:val="61AE0DBA"/>
    <w:multiLevelType w:val="hybridMultilevel"/>
    <w:tmpl w:val="250ECEFC"/>
    <w:lvl w:ilvl="0" w:tplc="8F3201B0">
      <w:start w:val="1"/>
      <w:numFmt w:val="bullet"/>
      <w:lvlText w:val=""/>
      <w:lvlJc w:val="left"/>
      <w:pPr>
        <w:tabs>
          <w:tab w:val="num" w:pos="357"/>
        </w:tabs>
        <w:ind w:left="357" w:hanging="357"/>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6F"/>
    <w:rsid w:val="000375F1"/>
    <w:rsid w:val="00040A6D"/>
    <w:rsid w:val="0004405F"/>
    <w:rsid w:val="00065D23"/>
    <w:rsid w:val="0007260C"/>
    <w:rsid w:val="00085AB0"/>
    <w:rsid w:val="000A270E"/>
    <w:rsid w:val="000C38CF"/>
    <w:rsid w:val="000C39AB"/>
    <w:rsid w:val="000C6CD2"/>
    <w:rsid w:val="000D5986"/>
    <w:rsid w:val="000E74C1"/>
    <w:rsid w:val="000F1636"/>
    <w:rsid w:val="00127B1C"/>
    <w:rsid w:val="00137EC5"/>
    <w:rsid w:val="00147546"/>
    <w:rsid w:val="00155256"/>
    <w:rsid w:val="00180DAB"/>
    <w:rsid w:val="00180FBE"/>
    <w:rsid w:val="00186C1D"/>
    <w:rsid w:val="00194DA2"/>
    <w:rsid w:val="001A3066"/>
    <w:rsid w:val="001C10C7"/>
    <w:rsid w:val="001D4903"/>
    <w:rsid w:val="001E3A70"/>
    <w:rsid w:val="001E78F1"/>
    <w:rsid w:val="001F33C8"/>
    <w:rsid w:val="001F41BD"/>
    <w:rsid w:val="002133F3"/>
    <w:rsid w:val="00225D2C"/>
    <w:rsid w:val="00227826"/>
    <w:rsid w:val="00246A9A"/>
    <w:rsid w:val="00256349"/>
    <w:rsid w:val="00263C6A"/>
    <w:rsid w:val="00272BDA"/>
    <w:rsid w:val="00272D03"/>
    <w:rsid w:val="00277BC3"/>
    <w:rsid w:val="0028527D"/>
    <w:rsid w:val="00291832"/>
    <w:rsid w:val="002A144B"/>
    <w:rsid w:val="002B125B"/>
    <w:rsid w:val="002C1873"/>
    <w:rsid w:val="002C6C83"/>
    <w:rsid w:val="002D0A20"/>
    <w:rsid w:val="002F740F"/>
    <w:rsid w:val="00307310"/>
    <w:rsid w:val="003158C0"/>
    <w:rsid w:val="003163E7"/>
    <w:rsid w:val="00342F75"/>
    <w:rsid w:val="003656A4"/>
    <w:rsid w:val="00381471"/>
    <w:rsid w:val="003A08AF"/>
    <w:rsid w:val="003A1A97"/>
    <w:rsid w:val="003A6265"/>
    <w:rsid w:val="003F06B2"/>
    <w:rsid w:val="003F6203"/>
    <w:rsid w:val="00400C81"/>
    <w:rsid w:val="004154F7"/>
    <w:rsid w:val="00423312"/>
    <w:rsid w:val="00431F33"/>
    <w:rsid w:val="0044431C"/>
    <w:rsid w:val="004451B6"/>
    <w:rsid w:val="00450DB1"/>
    <w:rsid w:val="00493C72"/>
    <w:rsid w:val="00495B99"/>
    <w:rsid w:val="004B1D2C"/>
    <w:rsid w:val="005450B4"/>
    <w:rsid w:val="005743F5"/>
    <w:rsid w:val="00575AEE"/>
    <w:rsid w:val="0059654B"/>
    <w:rsid w:val="005A1840"/>
    <w:rsid w:val="005A4054"/>
    <w:rsid w:val="005B2283"/>
    <w:rsid w:val="005D3116"/>
    <w:rsid w:val="005E3849"/>
    <w:rsid w:val="005E4C6F"/>
    <w:rsid w:val="005F1708"/>
    <w:rsid w:val="005F323A"/>
    <w:rsid w:val="005F3360"/>
    <w:rsid w:val="005F4270"/>
    <w:rsid w:val="005F4B13"/>
    <w:rsid w:val="00616192"/>
    <w:rsid w:val="00625571"/>
    <w:rsid w:val="00630527"/>
    <w:rsid w:val="00640B6F"/>
    <w:rsid w:val="00646E9E"/>
    <w:rsid w:val="0068030B"/>
    <w:rsid w:val="00683298"/>
    <w:rsid w:val="00685818"/>
    <w:rsid w:val="006924CE"/>
    <w:rsid w:val="00695B1B"/>
    <w:rsid w:val="00696853"/>
    <w:rsid w:val="006A48A9"/>
    <w:rsid w:val="006D57EE"/>
    <w:rsid w:val="006E4AF8"/>
    <w:rsid w:val="006F4484"/>
    <w:rsid w:val="006F6B9A"/>
    <w:rsid w:val="00707245"/>
    <w:rsid w:val="0074047B"/>
    <w:rsid w:val="007737D4"/>
    <w:rsid w:val="007858E7"/>
    <w:rsid w:val="00785C9C"/>
    <w:rsid w:val="007910DA"/>
    <w:rsid w:val="007A2AD5"/>
    <w:rsid w:val="007B0FE2"/>
    <w:rsid w:val="007C7BAE"/>
    <w:rsid w:val="007E1400"/>
    <w:rsid w:val="008049F2"/>
    <w:rsid w:val="00810438"/>
    <w:rsid w:val="00825A72"/>
    <w:rsid w:val="00870F52"/>
    <w:rsid w:val="008878BD"/>
    <w:rsid w:val="00892ADF"/>
    <w:rsid w:val="008944B3"/>
    <w:rsid w:val="008C13BD"/>
    <w:rsid w:val="008C18D8"/>
    <w:rsid w:val="008C2F59"/>
    <w:rsid w:val="008C5CCF"/>
    <w:rsid w:val="008D286D"/>
    <w:rsid w:val="008E66BF"/>
    <w:rsid w:val="008F3322"/>
    <w:rsid w:val="0091710F"/>
    <w:rsid w:val="00922424"/>
    <w:rsid w:val="00953768"/>
    <w:rsid w:val="00953833"/>
    <w:rsid w:val="00964B76"/>
    <w:rsid w:val="00965D37"/>
    <w:rsid w:val="00981EA5"/>
    <w:rsid w:val="00987419"/>
    <w:rsid w:val="00997614"/>
    <w:rsid w:val="009B008A"/>
    <w:rsid w:val="009C1200"/>
    <w:rsid w:val="009D4F39"/>
    <w:rsid w:val="009F30BC"/>
    <w:rsid w:val="00A00712"/>
    <w:rsid w:val="00A0088B"/>
    <w:rsid w:val="00A21C34"/>
    <w:rsid w:val="00A43CA2"/>
    <w:rsid w:val="00A4724E"/>
    <w:rsid w:val="00AB4DCB"/>
    <w:rsid w:val="00B0313F"/>
    <w:rsid w:val="00B06DC6"/>
    <w:rsid w:val="00B07269"/>
    <w:rsid w:val="00B21710"/>
    <w:rsid w:val="00B23E0E"/>
    <w:rsid w:val="00B44F32"/>
    <w:rsid w:val="00B62A85"/>
    <w:rsid w:val="00B712D2"/>
    <w:rsid w:val="00B87BA8"/>
    <w:rsid w:val="00B95C34"/>
    <w:rsid w:val="00BA4AF2"/>
    <w:rsid w:val="00BD2B39"/>
    <w:rsid w:val="00BE3271"/>
    <w:rsid w:val="00BF606A"/>
    <w:rsid w:val="00C067F4"/>
    <w:rsid w:val="00C171ED"/>
    <w:rsid w:val="00C229FD"/>
    <w:rsid w:val="00C3576B"/>
    <w:rsid w:val="00C441CF"/>
    <w:rsid w:val="00C51903"/>
    <w:rsid w:val="00C62870"/>
    <w:rsid w:val="00C83CCF"/>
    <w:rsid w:val="00C85BCA"/>
    <w:rsid w:val="00C91CA6"/>
    <w:rsid w:val="00C9240F"/>
    <w:rsid w:val="00C96165"/>
    <w:rsid w:val="00CC01F8"/>
    <w:rsid w:val="00CC4007"/>
    <w:rsid w:val="00CC5F19"/>
    <w:rsid w:val="00CF1C4F"/>
    <w:rsid w:val="00CF2B9C"/>
    <w:rsid w:val="00D0485E"/>
    <w:rsid w:val="00D232D8"/>
    <w:rsid w:val="00D466AF"/>
    <w:rsid w:val="00D57B45"/>
    <w:rsid w:val="00D7276E"/>
    <w:rsid w:val="00D7714C"/>
    <w:rsid w:val="00D83C80"/>
    <w:rsid w:val="00D973F3"/>
    <w:rsid w:val="00DA7F61"/>
    <w:rsid w:val="00DE5F09"/>
    <w:rsid w:val="00DF2EE1"/>
    <w:rsid w:val="00E1115A"/>
    <w:rsid w:val="00E24F93"/>
    <w:rsid w:val="00E55EFD"/>
    <w:rsid w:val="00E81060"/>
    <w:rsid w:val="00EB4DE6"/>
    <w:rsid w:val="00EF05E7"/>
    <w:rsid w:val="00EF0C0E"/>
    <w:rsid w:val="00EF2431"/>
    <w:rsid w:val="00EF3ADC"/>
    <w:rsid w:val="00F016A8"/>
    <w:rsid w:val="00F032E3"/>
    <w:rsid w:val="00F07D1B"/>
    <w:rsid w:val="00F1008A"/>
    <w:rsid w:val="00F16D34"/>
    <w:rsid w:val="00F33B45"/>
    <w:rsid w:val="00F41697"/>
    <w:rsid w:val="00F61C93"/>
    <w:rsid w:val="00F958B6"/>
    <w:rsid w:val="00FC730A"/>
    <w:rsid w:val="00FF71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4C6F"/>
    <w:pPr>
      <w:spacing w:after="0" w:line="240" w:lineRule="auto"/>
    </w:pPr>
    <w:rPr>
      <w:rFonts w:ascii="Times New Roman" w:eastAsia="Times New Roman" w:hAnsi="Times New Roman" w:cs="Times New Roman"/>
      <w:sz w:val="20"/>
      <w:szCs w:val="20"/>
      <w:lang w:val="de-DE" w:eastAsia="de-DE"/>
    </w:rPr>
  </w:style>
  <w:style w:type="paragraph" w:styleId="berschrift3">
    <w:name w:val="heading 3"/>
    <w:basedOn w:val="Standard"/>
    <w:next w:val="Standard"/>
    <w:link w:val="berschrift3Zchn"/>
    <w:qFormat/>
    <w:rsid w:val="005E4C6F"/>
    <w:pPr>
      <w:keepNext/>
      <w:spacing w:line="360" w:lineRule="auto"/>
      <w:outlineLvl w:val="2"/>
    </w:pPr>
    <w:rPr>
      <w:rFonts w:ascii="Arial" w:hAnsi="Arial"/>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5E4C6F"/>
    <w:rPr>
      <w:rFonts w:ascii="Arial" w:eastAsia="Times New Roman" w:hAnsi="Arial" w:cs="Times New Roman"/>
      <w:bCs/>
      <w:sz w:val="24"/>
      <w:szCs w:val="20"/>
      <w:lang w:val="de-DE" w:eastAsia="de-DE"/>
    </w:rPr>
  </w:style>
  <w:style w:type="paragraph" w:styleId="Fuzeile">
    <w:name w:val="footer"/>
    <w:basedOn w:val="Standard"/>
    <w:link w:val="FuzeileZchn"/>
    <w:uiPriority w:val="99"/>
    <w:rsid w:val="005E4C6F"/>
    <w:pPr>
      <w:tabs>
        <w:tab w:val="center" w:pos="4536"/>
        <w:tab w:val="right" w:pos="9072"/>
      </w:tabs>
    </w:pPr>
  </w:style>
  <w:style w:type="character" w:customStyle="1" w:styleId="FuzeileZchn">
    <w:name w:val="Fußzeile Zchn"/>
    <w:basedOn w:val="Absatz-Standardschriftart"/>
    <w:link w:val="Fuzeile"/>
    <w:uiPriority w:val="99"/>
    <w:rsid w:val="005E4C6F"/>
    <w:rPr>
      <w:rFonts w:ascii="Times New Roman" w:eastAsia="Times New Roman" w:hAnsi="Times New Roman" w:cs="Times New Roman"/>
      <w:sz w:val="20"/>
      <w:szCs w:val="20"/>
      <w:lang w:val="de-DE" w:eastAsia="de-DE"/>
    </w:rPr>
  </w:style>
  <w:style w:type="character" w:styleId="Hyperlink">
    <w:name w:val="Hyperlink"/>
    <w:uiPriority w:val="99"/>
    <w:rsid w:val="005E4C6F"/>
    <w:rPr>
      <w:color w:val="0000FF"/>
      <w:u w:val="single"/>
    </w:rPr>
  </w:style>
  <w:style w:type="paragraph" w:customStyle="1" w:styleId="Text">
    <w:name w:val="Text"/>
    <w:rsid w:val="005E4C6F"/>
    <w:pPr>
      <w:spacing w:after="0" w:line="240" w:lineRule="auto"/>
      <w:jc w:val="both"/>
    </w:pPr>
    <w:rPr>
      <w:rFonts w:ascii="Times New Roman" w:eastAsia="Times New Roman" w:hAnsi="Times New Roman" w:cs="Times New Roman"/>
      <w:snapToGrid w:val="0"/>
      <w:color w:val="000000"/>
      <w:sz w:val="26"/>
      <w:szCs w:val="20"/>
      <w:lang w:val="de-DE" w:eastAsia="de-DE"/>
    </w:rPr>
  </w:style>
  <w:style w:type="paragraph" w:styleId="Textkrper2">
    <w:name w:val="Body Text 2"/>
    <w:basedOn w:val="Standard"/>
    <w:link w:val="Textkrper2Zchn"/>
    <w:rsid w:val="005E4C6F"/>
    <w:pPr>
      <w:spacing w:line="360" w:lineRule="auto"/>
      <w:jc w:val="both"/>
    </w:pPr>
    <w:rPr>
      <w:rFonts w:ascii="Arial" w:hAnsi="Arial"/>
      <w:sz w:val="28"/>
    </w:rPr>
  </w:style>
  <w:style w:type="character" w:customStyle="1" w:styleId="Textkrper2Zchn">
    <w:name w:val="Textkörper 2 Zchn"/>
    <w:basedOn w:val="Absatz-Standardschriftart"/>
    <w:link w:val="Textkrper2"/>
    <w:rsid w:val="005E4C6F"/>
    <w:rPr>
      <w:rFonts w:ascii="Arial" w:eastAsia="Times New Roman" w:hAnsi="Arial" w:cs="Times New Roman"/>
      <w:sz w:val="28"/>
      <w:szCs w:val="20"/>
      <w:lang w:val="de-DE" w:eastAsia="de-DE"/>
    </w:rPr>
  </w:style>
  <w:style w:type="paragraph" w:styleId="Listenabsatz">
    <w:name w:val="List Paragraph"/>
    <w:basedOn w:val="Standard"/>
    <w:uiPriority w:val="34"/>
    <w:qFormat/>
    <w:rsid w:val="005E4C6F"/>
    <w:pPr>
      <w:ind w:left="720"/>
      <w:contextualSpacing/>
    </w:pPr>
  </w:style>
  <w:style w:type="paragraph" w:styleId="Kopfzeile">
    <w:name w:val="header"/>
    <w:basedOn w:val="Standard"/>
    <w:link w:val="KopfzeileZchn"/>
    <w:uiPriority w:val="99"/>
    <w:unhideWhenUsed/>
    <w:rsid w:val="009D4F39"/>
    <w:pPr>
      <w:tabs>
        <w:tab w:val="center" w:pos="4536"/>
        <w:tab w:val="right" w:pos="9072"/>
      </w:tabs>
    </w:pPr>
  </w:style>
  <w:style w:type="character" w:customStyle="1" w:styleId="KopfzeileZchn">
    <w:name w:val="Kopfzeile Zchn"/>
    <w:basedOn w:val="Absatz-Standardschriftart"/>
    <w:link w:val="Kopfzeile"/>
    <w:uiPriority w:val="99"/>
    <w:rsid w:val="009D4F39"/>
    <w:rPr>
      <w:rFonts w:ascii="Times New Roman" w:eastAsia="Times New Roman" w:hAnsi="Times New Roman" w:cs="Times New Roman"/>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4C6F"/>
    <w:pPr>
      <w:spacing w:after="0" w:line="240" w:lineRule="auto"/>
    </w:pPr>
    <w:rPr>
      <w:rFonts w:ascii="Times New Roman" w:eastAsia="Times New Roman" w:hAnsi="Times New Roman" w:cs="Times New Roman"/>
      <w:sz w:val="20"/>
      <w:szCs w:val="20"/>
      <w:lang w:val="de-DE" w:eastAsia="de-DE"/>
    </w:rPr>
  </w:style>
  <w:style w:type="paragraph" w:styleId="berschrift3">
    <w:name w:val="heading 3"/>
    <w:basedOn w:val="Standard"/>
    <w:next w:val="Standard"/>
    <w:link w:val="berschrift3Zchn"/>
    <w:qFormat/>
    <w:rsid w:val="005E4C6F"/>
    <w:pPr>
      <w:keepNext/>
      <w:spacing w:line="360" w:lineRule="auto"/>
      <w:outlineLvl w:val="2"/>
    </w:pPr>
    <w:rPr>
      <w:rFonts w:ascii="Arial" w:hAnsi="Arial"/>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5E4C6F"/>
    <w:rPr>
      <w:rFonts w:ascii="Arial" w:eastAsia="Times New Roman" w:hAnsi="Arial" w:cs="Times New Roman"/>
      <w:bCs/>
      <w:sz w:val="24"/>
      <w:szCs w:val="20"/>
      <w:lang w:val="de-DE" w:eastAsia="de-DE"/>
    </w:rPr>
  </w:style>
  <w:style w:type="paragraph" w:styleId="Fuzeile">
    <w:name w:val="footer"/>
    <w:basedOn w:val="Standard"/>
    <w:link w:val="FuzeileZchn"/>
    <w:uiPriority w:val="99"/>
    <w:rsid w:val="005E4C6F"/>
    <w:pPr>
      <w:tabs>
        <w:tab w:val="center" w:pos="4536"/>
        <w:tab w:val="right" w:pos="9072"/>
      </w:tabs>
    </w:pPr>
  </w:style>
  <w:style w:type="character" w:customStyle="1" w:styleId="FuzeileZchn">
    <w:name w:val="Fußzeile Zchn"/>
    <w:basedOn w:val="Absatz-Standardschriftart"/>
    <w:link w:val="Fuzeile"/>
    <w:uiPriority w:val="99"/>
    <w:rsid w:val="005E4C6F"/>
    <w:rPr>
      <w:rFonts w:ascii="Times New Roman" w:eastAsia="Times New Roman" w:hAnsi="Times New Roman" w:cs="Times New Roman"/>
      <w:sz w:val="20"/>
      <w:szCs w:val="20"/>
      <w:lang w:val="de-DE" w:eastAsia="de-DE"/>
    </w:rPr>
  </w:style>
  <w:style w:type="character" w:styleId="Hyperlink">
    <w:name w:val="Hyperlink"/>
    <w:uiPriority w:val="99"/>
    <w:rsid w:val="005E4C6F"/>
    <w:rPr>
      <w:color w:val="0000FF"/>
      <w:u w:val="single"/>
    </w:rPr>
  </w:style>
  <w:style w:type="paragraph" w:customStyle="1" w:styleId="Text">
    <w:name w:val="Text"/>
    <w:rsid w:val="005E4C6F"/>
    <w:pPr>
      <w:spacing w:after="0" w:line="240" w:lineRule="auto"/>
      <w:jc w:val="both"/>
    </w:pPr>
    <w:rPr>
      <w:rFonts w:ascii="Times New Roman" w:eastAsia="Times New Roman" w:hAnsi="Times New Roman" w:cs="Times New Roman"/>
      <w:snapToGrid w:val="0"/>
      <w:color w:val="000000"/>
      <w:sz w:val="26"/>
      <w:szCs w:val="20"/>
      <w:lang w:val="de-DE" w:eastAsia="de-DE"/>
    </w:rPr>
  </w:style>
  <w:style w:type="paragraph" w:styleId="Textkrper2">
    <w:name w:val="Body Text 2"/>
    <w:basedOn w:val="Standard"/>
    <w:link w:val="Textkrper2Zchn"/>
    <w:rsid w:val="005E4C6F"/>
    <w:pPr>
      <w:spacing w:line="360" w:lineRule="auto"/>
      <w:jc w:val="both"/>
    </w:pPr>
    <w:rPr>
      <w:rFonts w:ascii="Arial" w:hAnsi="Arial"/>
      <w:sz w:val="28"/>
    </w:rPr>
  </w:style>
  <w:style w:type="character" w:customStyle="1" w:styleId="Textkrper2Zchn">
    <w:name w:val="Textkörper 2 Zchn"/>
    <w:basedOn w:val="Absatz-Standardschriftart"/>
    <w:link w:val="Textkrper2"/>
    <w:rsid w:val="005E4C6F"/>
    <w:rPr>
      <w:rFonts w:ascii="Arial" w:eastAsia="Times New Roman" w:hAnsi="Arial" w:cs="Times New Roman"/>
      <w:sz w:val="28"/>
      <w:szCs w:val="20"/>
      <w:lang w:val="de-DE" w:eastAsia="de-DE"/>
    </w:rPr>
  </w:style>
  <w:style w:type="paragraph" w:styleId="Listenabsatz">
    <w:name w:val="List Paragraph"/>
    <w:basedOn w:val="Standard"/>
    <w:uiPriority w:val="34"/>
    <w:qFormat/>
    <w:rsid w:val="005E4C6F"/>
    <w:pPr>
      <w:ind w:left="720"/>
      <w:contextualSpacing/>
    </w:pPr>
  </w:style>
  <w:style w:type="paragraph" w:styleId="Kopfzeile">
    <w:name w:val="header"/>
    <w:basedOn w:val="Standard"/>
    <w:link w:val="KopfzeileZchn"/>
    <w:uiPriority w:val="99"/>
    <w:unhideWhenUsed/>
    <w:rsid w:val="009D4F39"/>
    <w:pPr>
      <w:tabs>
        <w:tab w:val="center" w:pos="4536"/>
        <w:tab w:val="right" w:pos="9072"/>
      </w:tabs>
    </w:pPr>
  </w:style>
  <w:style w:type="character" w:customStyle="1" w:styleId="KopfzeileZchn">
    <w:name w:val="Kopfzeile Zchn"/>
    <w:basedOn w:val="Absatz-Standardschriftart"/>
    <w:link w:val="Kopfzeile"/>
    <w:uiPriority w:val="99"/>
    <w:rsid w:val="009D4F39"/>
    <w:rPr>
      <w:rFonts w:ascii="Times New Roman" w:eastAsia="Times New Roman"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nsumentenpolitik@akwi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D1A1844D</Template>
  <TotalTime>0</TotalTime>
  <Pages>13</Pages>
  <Words>4189</Words>
  <Characters>26392</Characters>
  <Application>Microsoft Office Word</Application>
  <DocSecurity>4</DocSecurity>
  <Lines>219</Lines>
  <Paragraphs>61</Paragraphs>
  <ScaleCrop>false</ScaleCrop>
  <HeadingPairs>
    <vt:vector size="2" baseType="variant">
      <vt:variant>
        <vt:lpstr>Titel</vt:lpstr>
      </vt:variant>
      <vt:variant>
        <vt:i4>1</vt:i4>
      </vt:variant>
    </vt:vector>
  </HeadingPairs>
  <TitlesOfParts>
    <vt:vector size="1" baseType="lpstr">
      <vt:lpstr/>
    </vt:vector>
  </TitlesOfParts>
  <Company>AK-Wien</Company>
  <LinksUpToDate>false</LinksUpToDate>
  <CharactersWithSpaces>30520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HANDSCHMANN Margit</dc:creator>
  <cp:lastModifiedBy>SÜSÜR Miriam</cp:lastModifiedBy>
  <cp:revision>2</cp:revision>
  <dcterms:created xsi:type="dcterms:W3CDTF">2015-09-30T05:50:00Z</dcterms:created>
  <dcterms:modified xsi:type="dcterms:W3CDTF">2015-09-30T05:50:00Z</dcterms:modified>
</cp:coreProperties>
</file>