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DF" w:rsidRDefault="00C472DF" w:rsidP="00994661">
      <w:pPr>
        <w:ind w:right="-567"/>
        <w:jc w:val="center"/>
        <w:rPr>
          <w:rFonts w:ascii="Times New Roman" w:hAnsi="Times New Roman"/>
          <w:b/>
          <w:sz w:val="48"/>
          <w:szCs w:val="48"/>
        </w:rPr>
      </w:pPr>
      <w:r w:rsidRPr="00A22D04">
        <w:rPr>
          <w:rFonts w:ascii="Times New Roman" w:hAnsi="Times New Roman"/>
          <w:b/>
          <w:sz w:val="48"/>
          <w:szCs w:val="48"/>
        </w:rPr>
        <w:t xml:space="preserve">Vydané </w:t>
      </w:r>
      <w:r w:rsidR="007B35EF" w:rsidRPr="00A22D04">
        <w:rPr>
          <w:rFonts w:ascii="Times New Roman" w:hAnsi="Times New Roman"/>
          <w:b/>
          <w:sz w:val="48"/>
          <w:szCs w:val="48"/>
        </w:rPr>
        <w:t>normy</w:t>
      </w:r>
      <w:r w:rsidR="007B35EF">
        <w:rPr>
          <w:rFonts w:ascii="Times New Roman" w:hAnsi="Times New Roman"/>
          <w:b/>
          <w:sz w:val="48"/>
          <w:szCs w:val="48"/>
        </w:rPr>
        <w:t xml:space="preserve"> </w:t>
      </w:r>
      <w:r w:rsidR="007B35EF" w:rsidRPr="00A22D04">
        <w:rPr>
          <w:rFonts w:ascii="Times New Roman" w:hAnsi="Times New Roman"/>
          <w:b/>
          <w:sz w:val="48"/>
          <w:szCs w:val="48"/>
        </w:rPr>
        <w:t>–</w:t>
      </w:r>
      <w:r w:rsidR="007B35EF">
        <w:rPr>
          <w:rFonts w:ascii="Times New Roman" w:hAnsi="Times New Roman"/>
          <w:b/>
          <w:sz w:val="48"/>
          <w:szCs w:val="48"/>
        </w:rPr>
        <w:t xml:space="preserve"> </w:t>
      </w:r>
      <w:r w:rsidR="00DE70C6">
        <w:rPr>
          <w:rFonts w:ascii="Times New Roman" w:hAnsi="Times New Roman"/>
          <w:b/>
          <w:sz w:val="48"/>
          <w:szCs w:val="48"/>
        </w:rPr>
        <w:t>2</w:t>
      </w:r>
      <w:r w:rsidR="007B35EF">
        <w:rPr>
          <w:rFonts w:ascii="Times New Roman" w:hAnsi="Times New Roman"/>
          <w:b/>
          <w:sz w:val="48"/>
          <w:szCs w:val="48"/>
        </w:rPr>
        <w:t>.</w:t>
      </w:r>
      <w:r w:rsidR="007B35EF" w:rsidRPr="00A22D04">
        <w:rPr>
          <w:rFonts w:ascii="Times New Roman" w:hAnsi="Times New Roman"/>
          <w:b/>
          <w:sz w:val="48"/>
          <w:szCs w:val="48"/>
        </w:rPr>
        <w:t xml:space="preserve"> čtvrtletí</w:t>
      </w:r>
      <w:r w:rsidRPr="00A22D04">
        <w:rPr>
          <w:rFonts w:ascii="Times New Roman" w:hAnsi="Times New Roman"/>
          <w:b/>
          <w:sz w:val="48"/>
          <w:szCs w:val="48"/>
        </w:rPr>
        <w:t xml:space="preserve"> 201</w:t>
      </w:r>
      <w:r w:rsidR="003531E3">
        <w:rPr>
          <w:rFonts w:ascii="Times New Roman" w:hAnsi="Times New Roman"/>
          <w:b/>
          <w:sz w:val="48"/>
          <w:szCs w:val="48"/>
        </w:rPr>
        <w:t>8</w:t>
      </w:r>
    </w:p>
    <w:p w:rsidR="00C8456C" w:rsidRDefault="00C8456C" w:rsidP="00994661">
      <w:pPr>
        <w:ind w:right="-567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22D04">
        <w:rPr>
          <w:rFonts w:ascii="Times New Roman" w:hAnsi="Times New Roman"/>
          <w:b/>
          <w:bCs/>
          <w:sz w:val="24"/>
          <w:szCs w:val="24"/>
          <w:lang w:eastAsia="cs-CZ"/>
        </w:rPr>
        <w:t>VYDANÉ ČSN</w:t>
      </w:r>
    </w:p>
    <w:p w:rsidR="00F16A64" w:rsidRPr="00DC0943" w:rsidRDefault="00F16A64" w:rsidP="00994661">
      <w:pPr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Bezpečnost výrobků pro děti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72. ČSN EN 71-3+A2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(94 3095)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504813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 hraček - Část 3: Migrace určitých prvků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Duben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vydáním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71-3+A1 (94 3095) Bezpečnost hraček - Část 3: Migrace určitých prvků; Vydání: Červen 2015</w:t>
      </w:r>
    </w:p>
    <w:p w:rsidR="00041BE0" w:rsidRDefault="00041BE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72. ČSN EN 1176-6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(94 0515)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505075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Zařízení a povrch dětského hřiště - Část 6: Další specifické bezpečnostní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požadavky a zkušební metody pro kolébačky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Květen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2018-10-31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1176-6 (94 0515) Zařízení a povrch dětského hřiště - Část 6: Další specifické bezpečnostní požadavky</w:t>
      </w:r>
      <w:r w:rsidR="00107947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zkušební metody pro kolébačky; Vydání: Březen 2009</w:t>
      </w: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73. ČSN EN 71-7+A1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(94 3095)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505077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 hraček - Část 7: Barvy nanášené prsty - Požadavky a metody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zkoušení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Květen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hAnsiTheme="majorHAnsi" w:cs="TimesNewRomanPSMT"/>
          <w:sz w:val="20"/>
          <w:szCs w:val="20"/>
          <w:lang w:eastAsia="cs-CZ"/>
        </w:rPr>
        <w:t>ČSN EN 71-7 (94 3095) Bezpečnost hraček - Část 7: Barvy nanášené prsty - Požadavky a metody zkoušení; Vydání: Listopad 2014</w:t>
      </w:r>
    </w:p>
    <w:p w:rsidR="00107947" w:rsidRDefault="00107947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62513E" w:rsidRPr="00DC0943" w:rsidRDefault="006D0306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Domácí (elektro) spotřebiče</w:t>
      </w: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31. ČSN EN 62863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(36 1060)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505060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Metody měření funkce elektrických strojků pro stříhání nebo zastřihování vlasů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pro domácnost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62863:2017); Vydání: Květen 2018</w:t>
      </w: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32. ČSN EN 62841-2-17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(36 1510)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505071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Elektromechanické ruční nářadí, přenosné nářadí a žací a zahradní stroje -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 - Část 2-17: Zvláštní požadavky na ruční horní frézky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62841-2-17:2017); Vydání: Květen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2021-12-15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60745-2-17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 2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(36 1551)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Ruční elektromechanické nářadí - Bezpečnost - Část 2-17: Zvláštní požadavky na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horní frézky a orovnávací frézky; Vydání: Květen 2011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05FCA" w:rsidRPr="00041BE0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26. ČSN EN 60598-2-4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. 2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(36 0600)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505134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Svítidla - Část 2: Zvláštní požadavky - Oddíl 4: Přemístitelná svítidla pro obecné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použití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60598-2-4:2017); Vydání: Červen 2018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2021-03-30 se zrušuje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60598-2-4 (36 0600) Svítidla - Část 2: Zvláštní požadavky - Oddíl 4: Přemístitelná svítidla pro všeobecné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použití; Vydání: Říjen 1998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60598-2-7 (36 0600) Svítidla - Část 2: Zvláštní požadavky - Oddíl 7: Přenosná svítidla používaná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 zahradách; Vydání: Prosinec 1994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041BE0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27. ČSN EN IEC 60598-2-17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(36 0600)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505108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Svítidla - Část 2-17: Zvláštní požadavky - Svítidla na osvětlování jevišť,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televizních, filmových a fotografických studií (venkovní a vnitřní)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60598-2-17:2017); Vydání: Červen 2018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2021-03-23 se zrušuje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60598-2-17 +A2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(36 0600)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Svítidla - Část 2: Zvláštní požadavky - Oddíl 17: Svítidla na osvětlování jevišť,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televizních, filmových a fotografických studií (venkovní a vnitřní)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(obsahuje změnu A2:1991); Vydání: Červen 1995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28. ČSN EN 60350-2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(36 1060)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505079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Elektrické spotřebiče na vaření pro domácnost - Část 2: Varné desky </w:t>
      </w:r>
      <w:r w:rsidR="00A76A9D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–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Metody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měření funkce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60350-2:2017); Vydání: Červen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2021-01-19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Věstník č. 6/2018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5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60350-2 (36 1060) Elektrické spotřebiče na vaření pro domácnost - Část 2: Varné desky - Metody měření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funkce; Vydání: Leden 2014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29. ČSN EN 62841-2-1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(36 1510)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505070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Elektromechanické ruční nářadí, přenosné nářadí a žací a zahradní stroje -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 - Část 2-1: Zvláštní požadavky na ruční vrtačky a příklepové vrtačky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62841-2-1:2017); Vydání: Červen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2022-01-19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60745-2-1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 2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(36 1551)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Ruční elektromechanické nářadí - Bezpečnost - Část 2-1: Zvláštní požadavky na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vrtačky a příklepové vrtačky; Vydání: Listopad 2010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30. ČSN EN 62841-3-14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(36 1510)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505072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Elektromechanické ruční nářadí, přenosné nářadí a žací a zahradní stroje -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 - Část 3-14: Zvláštní požadavky na přenosné čističe odpadů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IEC 62841-3-14:2017); Vydání: Červen 2018</w:t>
      </w:r>
    </w:p>
    <w:p w:rsidR="005953C5" w:rsidRPr="00DC0943" w:rsidRDefault="005953C5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676896" w:rsidRPr="00DC0943" w:rsidRDefault="00676896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Doprava</w:t>
      </w: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11. ČSN EN ISO 4210-2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(30 9000)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504611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Jízdní kola - Bezpečnostní požadavky na jízdní kola - Část 2: Požadavky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na městská a trekkingová jízdní kola, na jízdní kola pro mládež, na horská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 závodní jízdní kola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4210-2:2015); Vydání: Duben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vydáním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4210-2 (30 9000) Jízdní kola - Bezpečnostní požadavky na jízdní kola - Část 2: Požadavky na městská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trekkingová jízdní kola, na jízdní kola pro mládež, na horská a závodní jízdní kola;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Duben 2016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12. ČSN EN 15918+A2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(30 9070)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504612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Jízdní kola - Přívěsy za jízdní kola - Bezpečnostní požadavky a zkušební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metody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Duben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vydáním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15918+A2 (30 9070) Jízdní kola - Přívěsy za jízdní kola - Bezpečnostní požadavky a zkušební metody;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Září 2017</w:t>
      </w:r>
    </w:p>
    <w:p w:rsidR="00676896" w:rsidRPr="00DC0943" w:rsidRDefault="00676896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C8456C" w:rsidRPr="00DC0943" w:rsidRDefault="00C8456C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Konstrukce výrobků pro všechny</w:t>
      </w:r>
    </w:p>
    <w:p w:rsidR="00BB05DB" w:rsidRPr="00DC0943" w:rsidRDefault="00BB05DB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/>
          <w:color w:val="231F20"/>
          <w:sz w:val="20"/>
          <w:szCs w:val="20"/>
        </w:rPr>
      </w:pPr>
    </w:p>
    <w:p w:rsidR="00F65262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56. ČSN EN 13381-4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(73 0858)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505048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Zkušební metody pro stanovení příspěvku k požární odolnosti konstrukčních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prvků - Část 4: Pasivní ochrana aplikovaná na ocelové prvky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vydáním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13381-4 (73 0858) Zkušební metody pro stanovení příspěvku k požární odolnosti konstrukčních prvků -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Část 4: Pasivní ochrana aplikovaná na ocelové prvky; Vyhlášena: Srpen 2013</w:t>
      </w:r>
    </w:p>
    <w:p w:rsidR="00F65262" w:rsidRPr="00DC0943" w:rsidRDefault="00F65262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62. ČSN EN 14351-1+A2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(74 6075)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503204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Okna a dveře - Norma výrobku, funkční vlastnosti - Část 1: Okna a vnější dveře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Červen 2018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2018-06-30 se zrušuje</w:t>
      </w:r>
      <w:r w:rsidR="00A76A9D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14351-1+A1 (74 6075) Okna a dveře - Norma výrobku, funkční vlastnosti - 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Část 1: Okna a vnější dveře bez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vlastností požární odolnosti a/nebo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ouřotěsnosti</w:t>
      </w:r>
      <w:proofErr w:type="spell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Únor 2011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14351-1+A2 (74 6075) Okna a dveře - Norma výrobku, funkční vlastnosti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- Část 1: Okna a vnější dveře;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Březen 2017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F65262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63. Č</w:t>
      </w:r>
      <w:r w:rsidR="00490353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SN 74 6078 </w:t>
      </w:r>
      <w:proofErr w:type="spellStart"/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505093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Okna a vnější dveře - Třídy a úrovně vlastností podle vhodnosti použití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Červen 2018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72. ČSN EN 581-1 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(91 3010) </w:t>
      </w:r>
      <w:proofErr w:type="spellStart"/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505132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Venkovní nábytek - Sedací nábytek a stoly pro kempování, domácí a komerční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použití - Část 1: Základní bezpečnostní požadavky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581-1 (91 3010) Venkovní nábytek - Sedací nábytek a stoly pro kempová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ní, domácí a komerční použití -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Část 1: Základní bezpečnostní požadavky; Vyhlášena: Říjen 2017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73. ČSN EN 581-3 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(91 3010) </w:t>
      </w:r>
      <w:proofErr w:type="spellStart"/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505105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Venkovní nábytek - Sedací nábytek a stoly pro kempování, domácí a komerční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použití - Část 3: Mechanické bezpečnostní požadavky na stolový nábytek</w:t>
      </w:r>
      <w:r w:rsidR="00B059BC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Vydání: Červen 2018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581-3 (91 3010) Venkovní nábytek - Sedací nábytek a stoly pro kempová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ní, domácí a komerční použití -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Část 3: Mechanické bezpečnostní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požadavky pro stolový nábytek;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Srpen 2017</w:t>
      </w:r>
    </w:p>
    <w:p w:rsidR="00F65262" w:rsidRPr="00DC0943" w:rsidRDefault="00F65262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C54A75" w:rsidRPr="00DC0943" w:rsidRDefault="00C54A75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Potraviny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47. ČSN EN ISO 6887-2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(56 0102)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505230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Mikrobiologie potravinového řetězce - Příprava analytických vzorků, výchozí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suspenze a desetinásobných ředění pro mikrobiologické zkoušení - Část 2: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Specifická pravidla pro vzorky masa a masných výrobků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6887-2:2017);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Červen 2018</w:t>
      </w:r>
    </w:p>
    <w:p w:rsidR="00E05FCA" w:rsidRPr="00DC0943" w:rsidRDefault="00490353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="00E05FC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6887-2 (56 0102) Mikrobiologie potravinového řetězce - Úprava analyt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ických vzorků, příprava výchozí </w:t>
      </w:r>
      <w:r w:rsidR="00E05FC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suspenze a desetinásobných ředění pro mikrobiologické zk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oušení - Část 2: Specifická </w:t>
      </w:r>
      <w:r w:rsidR="00E05FC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pravidla pro vzorky masa a masných výrobků; Vyhlášena: Říjen 2017</w:t>
      </w:r>
    </w:p>
    <w:p w:rsidR="005953C5" w:rsidRPr="00DC0943" w:rsidRDefault="005953C5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397732" w:rsidRPr="00DC0943" w:rsidRDefault="0029091F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Ostatní – Ekologie – Jakost vod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65. ČSN EN ISO 13843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(75 7015)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505269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Kvalita vod - Požadavky na určení výkonnostních charakteristik kvantitativních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mikrobiologických metod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1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3843:2017); Vydání: Červen 2018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13843 (75 7015) Kvalita vod - Požadavky na určení výkonnostních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charakteristik kvantitativních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mikrobiologických metod; Vyhlášena: Leden 2018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51015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66. ČSN ISO 5667-4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(75 7051)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505201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Kvalita vod - Odběr vzorků - Část 4: Návod pro odběr vzorků z jezer a vodních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nádrží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ISO 5667-4 (75 7051) Jakost vod. Odběr vzorků. Část 4: Pokyny pro odběr vzorků z vodních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nádrží;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Únor 1994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</w:p>
    <w:p w:rsidR="00F16A64" w:rsidRPr="00DC0943" w:rsidRDefault="00F16A64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lastRenderedPageBreak/>
        <w:t>Ostatní – Spotřebitelské výrobky různé – Osobní ochranné pomůcky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68. ČSN EN ISO 20349-1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(83 2525)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504779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Osobní ochranné prostředky - Ochranná obuv proti rizikům ve slévárnách a při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svařování - Část 1: Požadavky a zkušební metody na ochranu proti rizikům ve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slévárnách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20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349-1:2017); Vydání: Duben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2019-09-30 spolu s vydán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ím ČSN EN ISO 20349-2 (83 2525)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z dubna 2018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20349 (83 2525) Osobní ochranné prostředky - Ochranná obuv prot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 tepelným rizikům a stříkancům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roztaveného kovu vyskytujícím se ve slévárn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ách a při svařování – Požadavky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metoda zkoušení; Vydání: Červen 2011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69. ČSN EN ISO 20349-2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(83 2525)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504780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Osobní ochranné prostředky - Ochranná obuv proti rizikům ve slévárnách a při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svařování - Část 2: Požadavky a zkušební metody na ochranu proti rizikům při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svařování a podobných postupech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20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349-2:2017); Vydání: Duben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2019-09-30 spolu s vydán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ím ČSN EN ISO 20349-1 (83 2525)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z dubna 201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8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20349 (83 2525) Osobní ochranné prostředky - Ochranná obuv prot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 tepelným rizikům a stříkancům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roztaveného kovu vyskytujícím se ve slévárn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ách a při svařování – Požadavky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metoda zkoušení; Vydání: Červen 2011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68. ČSN EN 342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(83 276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0) </w:t>
      </w:r>
      <w:proofErr w:type="spellStart"/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505243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Ochranné oděvy - Soupravy a oděvní součásti pro ochranu proti chladu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342 (83 2760) Ochranné oděvy - Soupravy a oděvní so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učásti na ochranu proti chladu;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Prosinec 2004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69. ČSN EN 13277-8 </w:t>
      </w:r>
      <w:r w:rsidR="00490353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(83 2776)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505244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Ochranné prostředky pro bojové sporty - Část 8: Doplňkové požadavky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 zkušební metody pro chrániče obličeje na karate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Červen 2018</w:t>
      </w: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Ostatní – Spotřebitelské výrobky různé – Zdravotnické prostředky</w:t>
      </w: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33. ČSN EN 50637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36 4895)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504696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Zdravotnické elektrické přístroje - Zvláštní požadavky na základní bezpečnost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 nezbytnou funkčnost zdravotnických lůžek pro děti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Duben 2018</w:t>
      </w:r>
    </w:p>
    <w:p w:rsidR="00F16A64" w:rsidRPr="00DC0943" w:rsidRDefault="00F16A64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70. ČSN EN ISO 10993-16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(85 5220)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504701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Biologické hodnocení zdravotnických prostředků - Část 16: Plán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toxikokinetické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studie degradačních produktů a vyluhovatelných látek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10993-16:2017); Vydání: Duben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ISO 10993-16 (85 5220) Biologické hodnocení zdravotnických prostředků - Část 16: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Plán </w:t>
      </w:r>
      <w:proofErr w:type="spell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toxikokinetické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studie degradačních produktů a vyluhovatelných látek; Vydání: Září 2010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55. ČSN EN 12791+A1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(66 5218)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505123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Chemické dezinfekční přípravky a antiseptika - Chirurgická dezinfekce rukou -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Metoda zkoušení a požadavky (fáze 2, stupeň 2)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12791 (66 5218) Chemické dezinfekční přípravky a antiseptika -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Chirurgická dezinfekce rukou -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Metoda zkoušení a požadavky (fáze 2, stupeň 2); Vydání: Červen 2017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70. ČSN EN ISO 17664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(85 5263)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505124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Zpracování výrobků pro zdravotní péči - Informace, které mají být poskytnuty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výrobcem zdravotnických prostředků pro zpracování zdravotnických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prostředků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1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7664:2017); 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17664 (85 5263) Sterilizace zdravotnických prostředků - Infor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mace, které mají být poskytnuty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výrobcem pro zpracování opakovaně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sterilizovatel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ných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zdravotnických prostředků;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Listopad 2004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71. ČSN EN ISO 7886-1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(85 6173)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505238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Sterilní podkožní injekční stříkačky pro jedno použití - Část 1: Stříkačky pro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manuální použití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78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86-1:2017); 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7886-1 (85 6173) Sterilní podkožní injekční stříkačky pro jedno použití -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Část 1: Stříkačky pro manuální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použití; Vydání: Duben 1999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16111" w:rsidRPr="00DC0943" w:rsidRDefault="000D312D" w:rsidP="00994661">
      <w:pPr>
        <w:autoSpaceDE w:val="0"/>
        <w:autoSpaceDN w:val="0"/>
        <w:adjustRightInd w:val="0"/>
        <w:spacing w:after="0" w:line="240" w:lineRule="auto"/>
        <w:ind w:left="708" w:right="-567" w:hanging="708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Ostatní – Spotřebitelské výrobky různé – Textil</w:t>
      </w: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left="708" w:right="-567" w:hanging="708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65. ČSN EN ISO 1833-4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(80 0216)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504835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Textilie - Kvantitativní chemická analýza - Část 4: Směsi určitých proteinových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vláken s určitými jinými vlákny (metoda s použitím chlornanu)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18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33-4:2017); Vydání: Květen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1833-4 (80 0216) Textilie - Kvantitativní chemická analýza - Část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4: Směsi určitých proteinových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určitých jiných vláken (metoda s použitím chlornanu); Vydání: Květen 2011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lastRenderedPageBreak/>
        <w:t xml:space="preserve">66. ČSN EN ISO 1833-7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(80 0216)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504836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Textilie - Kvantitativní chemická analýza - Část 7: Směsi polyamidu s</w:t>
      </w:r>
      <w:r w:rsidR="008116F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 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určitými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jinými vlákny (metoda s použitím kyseliny mravenčí)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(</w:t>
      </w:r>
      <w:proofErr w:type="spell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1833-7:2017);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Vydání: Květen 2018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1833-7 (80 0216) Textilie - Kvantitativní chemická analýza - Část 7: Sm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ěsi polyamidu a určitých jiných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vláken (metoda s použitím kyseliny mravenčí); Vydání: Květen 2011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67. ČSN EN ISO 1833-11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(80 0216)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504837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Textilie - Kvantitativní chemická analýza - Část 11: Směsi určitých celulózových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vláken s určitými jinými vlákny (metoda s použitím kyseliny sírové)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183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3-11:2017); Vydání: Květen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1833-11 (80 0216) Textilie - Kvantitativní chemická analýz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a - Část 11: Směsi celulózových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polyesterových vláken (metoda s použitím kyseliny sírové); Vydání: Květen 2011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0D312D" w:rsidRPr="00DC0943" w:rsidRDefault="000D312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68. ČSN EN ISO 2411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(80 0830)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505038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Textilie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povrstvené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pryží nebo plasty - Zjišťování přilnavosti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povrstvení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idt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ISO 2411:2017); V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ydání: Květen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ISO 2411 (80 0830) Textilie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povrstvené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pryží nebo plasty - Zji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šťování přilnavosti </w:t>
      </w:r>
      <w:proofErr w:type="spell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povrstvení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Leden 2001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left="708" w:right="-567" w:hanging="708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67. ČSN EN 13402-3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(80 7035)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505231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Označování velikosti oblečení - Část 3: Označování velikosti na etiketách na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základě tělesných rozměrů a intervalů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13402-3 (80 7035) Označování velikosti oblečení - Část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3: Tělesné rozměry a intervaly;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Březen 2018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BF5599" w:rsidRPr="00DC0943" w:rsidRDefault="00BF5599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Ostatní – Spotřebitelské výrobky různé – EPS a poplachové systémy</w:t>
      </w: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FA1EFA" w:rsidRPr="00DC0943" w:rsidRDefault="00FA1EF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16. ČSN EN 50398-1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(33 4597)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504648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Kombinované a integrované poplachové systémy - Část 1: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Obecné požadavky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Duben 2018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62. ČSN EN 15882-2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(73 0856) </w:t>
      </w:r>
      <w:proofErr w:type="spellStart"/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504783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Rozšířená aplikace výsledků zkoušek požární odolnosti provozních instalací -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Část 2: Požární klapky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Duben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15882-2 (73 0856) Rozšířená aplikace výsledků zkoušek požární odolnosti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provozních instalací - Část 2: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Požární klapky; Vyhlášena: Červenec 2015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63. ČSN EN 1366-2 </w:t>
      </w:r>
      <w:r w:rsidR="008116F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(73 0857) </w:t>
      </w:r>
      <w:proofErr w:type="spellStart"/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504641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Zkoušení požární odolnosti provozních instalací - Část 2: Požární klapky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Duben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1366-2 (73 0857) Zkoušení požární odolnosti provozních instala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cí - Část 2: Požární klapky;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Říjen 2015</w:t>
      </w:r>
    </w:p>
    <w:p w:rsidR="00997537" w:rsidRPr="00DC0943" w:rsidRDefault="0099753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64. ČSN EN 1366-12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(73 0857)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504642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Zkoušení požární odolnosti provozních instalací - Čá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st 12: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Nemechanické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požární uzávěry pro vzduchotechnická potrubí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Duben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vydáním se zrušuje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1366-12 (73 0857) Zkoušení požární odolnosti provozních instalací 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- Část 12: Nemechanické požární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uzávěry pro vzduchotechnická potrubí; Vyhlášena: Prosinec 2014</w:t>
      </w: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60. ČSN EN 13501-6 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(73 0860) </w:t>
      </w:r>
      <w:proofErr w:type="spellStart"/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505021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Požární klasifikace stavebních výrobků a konstrukcí staveb - Část 6: Klasifikace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podle výsledků zkoušek reakce na oheň elektrických kabelů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Květen 2018 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13501-6 (73 0860) Požární klasifikace stavebních výrobků a konstrukcí sta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veb - Část 6: Klasifikace podle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výsledků zkoušek reakce na oheň elektrických kabelů; Vyhlášena: Květen 2014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25670A" w:rsidRPr="00DC0943" w:rsidRDefault="0025670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61. ČSN EN 13823+A1 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(73 0881) </w:t>
      </w:r>
      <w:proofErr w:type="spellStart"/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504868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Zkoušení reakce stavebních výrobků na oheň - Stavební výrobky kromě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podlahových krytin vystavené tepelnému účinku jednotlivého hořícího předmětu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Vydání: Květen 2018 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vydáním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13823+A1 (73 0881) Zkoušení reakce stavebních výrobků na oheň - Sta</w:t>
      </w:r>
      <w:r w:rsidR="00ED400B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vební výrobky kromě podlahových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krytin vystavené tepelnému účinku jednotlivého hořícího předmětu; Vydání: Červen 2015</w:t>
      </w:r>
    </w:p>
    <w:p w:rsidR="006411A0" w:rsidRPr="00DC0943" w:rsidRDefault="006411A0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17. ČSN E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N 50131-2-2 </w:t>
      </w:r>
      <w:proofErr w:type="spellStart"/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(33 4591)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505099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Poplachové zabezpečovací a tísňové systémy - Čá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st 2-2: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Detektory narušení - Pasivní infračervené detektory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Červen 2018</w:t>
      </w:r>
      <w:r w:rsidR="00ED400B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účinností od 2020-09-11 se zrušuje</w:t>
      </w:r>
      <w:r w:rsidR="0005472A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50131-2-2 (33 4591) Poplachové systémy - Poplachové zabezpečovací a tísňové systémy - Část 2-2:</w:t>
      </w:r>
      <w:r w:rsidR="0005472A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Detektory narušení - Pasivní infračervené detektory; Vydání: Prosinec 2008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18. ČSN EN 50134-2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(33 4594) </w:t>
      </w:r>
      <w:proofErr w:type="spellStart"/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505097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Systémy přivolání pomoci - Část 2: Aktivační zařízení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2020-08-14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50134-2 (33 4594) Poplachové systémy - Systémy přivolání pomoc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 - Část 2: Aktivační zařízení;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Duben 2001</w:t>
      </w: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05FCA" w:rsidRPr="00DC0943" w:rsidRDefault="00E05FCA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lastRenderedPageBreak/>
        <w:t xml:space="preserve">19. ČSN CLC/TS 50661-1 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(33 4597) </w:t>
      </w:r>
      <w:proofErr w:type="spellStart"/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505222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Vnější perimetr zabezpečovacích systémů - Část 1: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Systémové požadavky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Červen 2018</w:t>
      </w:r>
    </w:p>
    <w:p w:rsidR="0038587D" w:rsidRPr="00DC0943" w:rsidRDefault="0038587D" w:rsidP="0099466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hAnsiTheme="majorHAnsi"/>
          <w:bCs/>
          <w:sz w:val="20"/>
          <w:szCs w:val="20"/>
          <w:lang w:eastAsia="cs-CZ"/>
        </w:rPr>
      </w:pPr>
    </w:p>
    <w:p w:rsidR="00473853" w:rsidRPr="00DC0943" w:rsidRDefault="00473853" w:rsidP="0099466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hAnsiTheme="majorHAnsi"/>
          <w:bCs/>
          <w:sz w:val="20"/>
          <w:szCs w:val="20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lang w:eastAsia="cs-CZ"/>
        </w:rPr>
        <w:t>EVROPSKÉ A MEZINÁRODNÍ NORMY SCHVÁLENÉ K PŘÍMÉMU POUŽÍVÁNÍ JAKO ČSN</w:t>
      </w:r>
    </w:p>
    <w:p w:rsidR="00107947" w:rsidRDefault="00107947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594ACA" w:rsidRPr="00DC0943" w:rsidRDefault="00594ACA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Bezpečnost výrobků pro děti</w:t>
      </w: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72. ČSN EN 1176-2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(94 0515) </w:t>
      </w:r>
      <w:proofErr w:type="spellStart"/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Zařízení a povrch dětského hřiště - Část 2: Další specifické bezpečnostní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požadavky a zkušební metody pro houpačky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+); EN 1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176-2:2017; Platí od 2018-05-01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2018-10-31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1176-2 (94 0515) Zařízení a povrch dětského hřiště - Část 2: Další sp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ecifické bezpečnostní požadavky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zkušební metody pro houpačky; Vydání: Leden 2009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73. ČSN EN 1176-3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(94 0515) </w:t>
      </w:r>
      <w:proofErr w:type="spellStart"/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Zařízení a povrch dětského hřiště - Část 3: Další specifické bezpečnostní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požadavky a zkušební metody pro skluzavky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+); EN 1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176-3:2017; Platí od 2018-05-01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2018-10-31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1176-3 (94 0515) Zařízení a povrch dětského hřiště - Část 3: Další sp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ecifické bezpečnostní požadavky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zkušební metody pro skluzavky; Vydání: Únor 2009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74. ČSN EN 1176-4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4 0515) </w:t>
      </w:r>
      <w:proofErr w:type="spellStart"/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504137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Zařízení a povrch dětského hřiště - Část 4: Další specifické bezpečnostní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požadavky a zkušební metody pro lanovky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+); EN 1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176-4:2017; Platí od 2018-05-01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2018-10-31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1176-4 (94 0515) Zařízení a povrch dětského hřiště - Část 4: Další sp</w:t>
      </w:r>
      <w:r w:rsidR="0005472A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ecifické bezpečnostní požadavky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zkušební metody pro lanovky; Vydání: Únor 2009</w:t>
      </w:r>
    </w:p>
    <w:p w:rsidR="00412F70" w:rsidRPr="00DC0943" w:rsidRDefault="00412F70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B07856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Služby</w:t>
      </w: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62. ČSN EN 14615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(76 0305) </w:t>
      </w:r>
      <w:proofErr w:type="spellStart"/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504115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Poštovní služby - Digitální výplatní otisky - Aplikace, bezpečnost a návrh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14615:2017; Pl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14615 (76 0305) Poštovní služby - Digitální výplatní otisky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- Aplikace, bezpečnost a návrh;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Září 2005</w:t>
      </w:r>
    </w:p>
    <w:p w:rsidR="00B07856" w:rsidRPr="00DC0943" w:rsidRDefault="00B07856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B07856" w:rsidRPr="00DC0943" w:rsidRDefault="00B07856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E150E8" w:rsidRPr="00DC0943" w:rsidRDefault="00E150E8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bCs/>
          <w:sz w:val="20"/>
          <w:szCs w:val="20"/>
          <w:u w:val="single"/>
          <w:lang w:eastAsia="cs-CZ"/>
        </w:rPr>
        <w:t>Doprava</w:t>
      </w:r>
    </w:p>
    <w:p w:rsidR="00A158F7" w:rsidRPr="00DC0943" w:rsidRDefault="00A158F7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13. ČSN EN ISO 14469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(30 0220) </w:t>
      </w:r>
      <w:proofErr w:type="spellStart"/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504059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Silniční vozidla - Konektor pro doplňování stlačeného zemního plynu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EN ISO 14469:2017; ISO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14469:2017;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ISO 14469-1 (30 0220) Silniční vozidla - Konektor pro doplňování stl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ačeného zemního plynu - Část 1: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20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MPa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(200 bar) konektor; Vydání: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Září 2016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ISO 14469-2 (30 0220) Silniční vozidla - Konektor pro doplňování stl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ačeného zemního plynu - Část 2: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20 </w:t>
      </w:r>
      <w:proofErr w:type="spell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MPa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(200 bar) konektor, velikost 2; Vydání: Září 2016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14. ČSN EN 15194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(30 9080) </w:t>
      </w:r>
      <w:proofErr w:type="spellStart"/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504058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Jízdní kola - Jízdní kola s pomocným elektrickým pohonem - Jízdní kola EPAC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EN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15194:2017;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15194+A1 (30 9080) Jízdní kola - Jízdní kola s pomocným elektric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kým pohonem - Jízdní kola EPAC;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Květen 2015</w:t>
      </w:r>
    </w:p>
    <w:p w:rsidR="00994DD8" w:rsidRPr="00DC0943" w:rsidRDefault="00994DD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75. ČSN EN ISO 25649-1 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t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1: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Klasifikace, materiály, obecné požadavky a metody zkoušení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25649-1:2017; ISO 25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649-1:2017;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15649-1+A2 (94 0930) Plovoucí předměty pro volný čas používané na vodě i</w:t>
      </w:r>
      <w:r w:rsidR="00562E4E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ve vodě - Část 1: Klasifikace,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materiály, obecné požadavky a metody zkoušení; Vydání: Červen 2014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76. ČSN EN ISO 25649-2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2: Informace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pro spotřebitele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25649-2:2017; ISO 25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649-2:2017;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15649-2+A2 (94 0930) Plovoucí předměty pro volný čas používané na vodě i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ve vodě - Část 2: Informace pro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spotřebitele; Vydání: Leden 2014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77. ČSN EN ISO 25649-3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3: Další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specifické bezpečnostní požadavky a metody zkoušení pro prostředky třídy 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EN ISO 25649-3:2017; ISO 25649-3:2017;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15649-3+A1 (94 0930) Plovoucí předměty pro volný čas používané na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vodě i ve vodě - Část 3: Další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specifické bezpečnostní požadavky a metody z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koušení pro prostředky třídy A;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Září 2012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lastRenderedPageBreak/>
        <w:t xml:space="preserve">78. ČSN EN ISO 25649-4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4: Další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specifické bezpečnostní požadavky a metody zkoušení pro prostředky třídy B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25649-4:2017; ISO 25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649-4:2017; Platí od 2018-05-01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15649-4+A1 (94 0930) Plovoucí předměty pro volný čas používané na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vodě i ve vodě - Část 4: Další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specifické bezpečnostní požadavky a metody z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koušení pro prostředky třídy B;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Září 2012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79. ČSN EN ISO 25649-5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504134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5: Další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specifické bezpečnostní požadavky a metody zkoušení pro prostředky třídy C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25649-5:2017; ISO 25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649-5:2017;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15649-5 (94 0930) Plovoucí předměty pro volný čas používané na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vodě i ve vodě - Část 5: Další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specifické bezpečnostní požadavky a metody z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koušení pro prostředky třídy C;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Září 2012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80. ČSN EN ISO 25649-6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504135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6: Další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specifické bezpečnostní požadavky a metody zkoušení pro prostředky třídy D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25649-6:2017; ISO 25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649-6:2017;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15649-6+A1 (94 0930) Plovoucí předměty pro volný čas používané na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vodě i ve vodě - Část 6: Další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specifické bezpečnostní požadavky a metody z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koušení pro prostředky třídy D;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Červen 2014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81. ČSN EN ISO 25649-7 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(94 0930) </w:t>
      </w:r>
      <w:proofErr w:type="spellStart"/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504136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Plovoucí předměty pro volný čas používané na vodě i ve vodě - Část 7: Další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specifické bezpečnostní požadavky a metody zkoušení pro prostředky třídy 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25649-7:2017; ISO 25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649-7:2017;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15649-7 (94 0930) Plovoucí předměty pro volný čas používané na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vodě i ve vodě - Část 7: Další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specifické bezpečnostní požadavky a metody z</w:t>
      </w:r>
      <w:r w:rsidR="00391C36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koušení pro prostředky třídy E;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Leden 2013</w:t>
      </w: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E2BA8" w:rsidRPr="00DC0943" w:rsidRDefault="00EE2BA8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18. ČSN EN 1907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(27 3002)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504505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Bezpečnostní požadavky na osobní lanové dráhy - Terminologie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1907:2017;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Plat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1907 (27 3002) Bezpečnostní požadavky na osobní lanové dráhy - Terminologie; Vydání: Říjen 2005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B121E2" w:rsidRPr="00DC0943" w:rsidRDefault="00473853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Konstrukce výrobků pro všechny</w:t>
      </w: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71. ČSN EN ISO 10075-1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(83 3572)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504371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Ergonomické zásady týkající se duševní práce - Část 1: Obecné otázky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 koncepty, termíny a definice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ISO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10075-1:2017; ISO 10075-1:2017; Platí od 2018-06-01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ISO 10075 (83 3572) Ergonomické zásady ve vztahu k mentální pracovní zátěži. Všeobecné termín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y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a definice; Vydání: Červenec 1995</w:t>
      </w:r>
    </w:p>
    <w:p w:rsidR="00AE4511" w:rsidRPr="00DC0943" w:rsidRDefault="00AE45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111. ČSN EN ISO 20957-8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(94 0201)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504570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Stacionární tréninková zařízení - Část 8: Šlapadla, simulá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tory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schodů a stoupadla -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Další specifické bezpečnostní požadavky a zkušební metody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20957-8:2017; ISO 209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57-8:2017; Platí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957-8 (94 0201) Stacionární tréninková zařízení - Část 8: Šlapadla,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simulátory schodů a stoupadla -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Další specifické bezpečnostní požadavky a zkušební metody; Vydání: Srpen 2001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112. ČSN EN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ISO 20957-10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(94 0201)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504569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Stacionární tréninková zařízení - Část 10: Cvičební jízdní kola s pevný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m kolem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nebo bez otočného kola - Další specifické bezpečnostní požadavky a zkušební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metody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20957-10:2017; ISO 20957-10:2017; Platí od 2018-07-01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vyhlášením se zrušuje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ČSN EN 957-10 (94 0201)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Stacionární tréninková zařízení - Část 10: Cvičební jízdní kola s pevným kolem nebo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bez otočného kola, další specifické bezpečnostní požadavky a zkušební metody;</w:t>
      </w:r>
      <w:r w:rsidR="00734504"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Leden 2006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113. ČSN EN ISO 20380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(94 0921)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504568</w:t>
      </w:r>
    </w:p>
    <w:p w:rsidR="00E673F9" w:rsidRPr="00041BE0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Veřejné plavecké bazény - Systém počítačové vizuální kontroly pro zjišťování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nehod utopením v plaveckých bazénech - Bezpečnostní pož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adavky a metody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zkoušení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20380:2017; ISO 20380:2017; Platí od 2018-07-01</w:t>
      </w:r>
    </w:p>
    <w:p w:rsidR="00A72256" w:rsidRPr="00DC0943" w:rsidRDefault="00A72256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810926" w:rsidRPr="00DC0943" w:rsidRDefault="00810926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Ostatní – Ekologie – Jakost vod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68. ČSN EN 1406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(75 5811)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504551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Chemické výrobky používané pro úpravu vody určené k lidské spotřebě -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Modifikované škroby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1406:2017; Platí od 2018-07-01 Jejím vyhlášením se zrušuje ČSN EN 1406 (75 5811)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Chemické výrobky používané pro úpravu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vody určené k lidské spotřebě -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Modifikované škroby; Vydání: Březen 2010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69. ČSN EN ISO 9696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(75 7617)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504550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Kvalita vod - Měření celkové objemové aktivity alfa - Metoda tlusté vrstvy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9696:2017; ISO 9696:2017; Platí od 2018-07-01</w:t>
      </w:r>
    </w:p>
    <w:p w:rsidR="00107947" w:rsidRPr="00DC0943" w:rsidRDefault="0010794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AE5716" w:rsidRPr="00DC0943" w:rsidRDefault="00AE5716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 xml:space="preserve">Ostatní – Spotřebitelské výrobky </w:t>
      </w:r>
      <w:proofErr w:type="gramStart"/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různé</w:t>
      </w:r>
      <w:proofErr w:type="gramEnd"/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–</w:t>
      </w:r>
      <w:proofErr w:type="gramStart"/>
      <w:r w:rsidRPr="00DC0943">
        <w:rPr>
          <w:rFonts w:asciiTheme="majorHAnsi" w:hAnsiTheme="majorHAnsi"/>
          <w:sz w:val="20"/>
          <w:szCs w:val="20"/>
          <w:u w:val="single"/>
          <w:lang w:eastAsia="cs-CZ"/>
        </w:rPr>
        <w:t>O</w:t>
      </w:r>
      <w:r w:rsidR="00643402" w:rsidRPr="00DC0943">
        <w:rPr>
          <w:rFonts w:asciiTheme="majorHAnsi" w:hAnsiTheme="majorHAnsi"/>
          <w:sz w:val="20"/>
          <w:szCs w:val="20"/>
          <w:u w:val="single"/>
          <w:lang w:eastAsia="cs-CZ"/>
        </w:rPr>
        <w:t>sobní</w:t>
      </w:r>
      <w:proofErr w:type="gramEnd"/>
      <w:r w:rsidR="00643402" w:rsidRPr="00DC0943">
        <w:rPr>
          <w:rFonts w:asciiTheme="majorHAnsi" w:hAnsiTheme="majorHAnsi"/>
          <w:sz w:val="20"/>
          <w:szCs w:val="20"/>
          <w:u w:val="single"/>
          <w:lang w:eastAsia="cs-CZ"/>
        </w:rPr>
        <w:t xml:space="preserve"> ochranné pomůcky</w:t>
      </w: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70. ČSN EN ISO 20536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(79 5643)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504370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Obuv - Nebezpečné látky potenciálně přítomné v obuvi a v částech obuvi -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Stanovení fenolu v obuvnických materiálech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20536:2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017;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ISO 20536:2017; Platí od 2018-06-01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79. ČSN EN ISO 19918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(83 2728)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504561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Ochranné oděvy - Ochrana proti chemikáliím - Měření kumulativní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permeace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chemických látek s nízkým tlakem par skrz materiály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ISO 19918:2017;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ISO 19918:2017; Platí od 2018-07-01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80. ČSN EN ISO 27065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(83 2729)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504560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Ochranné oděvy - Požadavky na provedení ochranných oděvů pro pracovníky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aplikující pesticidy a pro pracovníky vstupující do prostoru ošetřeného pesticidy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ISO 27065:2017; ISO 27065:2017; Platí od 2018-07-01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81. ČSN EN 14058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(83 2762)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Ochranné oděvy - Oděvní součásti na ochranu proti chladnému prostředí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EN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14058:2017; Platí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14058 (83 2762) Ochranné oděvy - Oděvní součásti na ochranu p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roti chladnému prostředí;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Prosinec 2004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82. ČSN EN 14225-1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(83 2810)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504559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Potápěčské obleky - Část 1: Mokré obleky - Požadavky a zkušební metody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14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225-1:2017; Platí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14225-1 (83 2810) Potápěčské obleky - Část 1: Mokré obleky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- Požadavky a metody zkoušení;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Listopad 2005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83. ČSN EN 14225-2 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(83 2810) </w:t>
      </w:r>
      <w:proofErr w:type="spellStart"/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504558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Potápěčské obleky - Část 2: Suché obleky - Požadavky a zkušební metody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EN 14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225-2:2017; Platí od 2018-07-01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Jejím v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14225-2 (83 2810) Potápěčské obleky - Část 2: Suché obleky</w:t>
      </w:r>
      <w:r w:rsidR="00734504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- Požadavky a metody zkoušení;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Listopad 2005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84. ČSN EN 14225-3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(83 2810)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504557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Potápěčské obleky - Část 3: Aktivně vyhřívané nebo ochlazované oděvní sestavy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a součásti - Požadavky a zkušební metody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+); EN 14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225-3:2017; Platí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14225-3 (83 2810) Potápěčské obleky - Část 3: Aktivně vyhřívané nebo ochlazované obleky (soustavy) -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Požadavky a metody zkoušení; Vydání: Listopad 2005</w:t>
      </w:r>
    </w:p>
    <w:p w:rsidR="00994DD8" w:rsidRPr="00DC0943" w:rsidRDefault="00994DD8" w:rsidP="0099466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15262C" w:rsidRPr="00DC0943" w:rsidRDefault="0015262C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Ostatní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–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Spotřebitelské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 xml:space="preserve"> výrobky různé–Zdravotnické prostředky</w:t>
      </w: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67. ČSN EN ISO 22112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(85 6337)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504121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Stomatologie - Umělé zuby pro zubní náhrady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22112:2017;</w:t>
      </w: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ISO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22112:2017; Platí od 2018-05-01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22112 (85 6337) Stomatologie - Umělé zuby pro zubní náhrady; Vyhlášena: Srpen 2006</w:t>
      </w:r>
    </w:p>
    <w:p w:rsidR="00255329" w:rsidRPr="00DC0943" w:rsidRDefault="0025532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D208E1" w:rsidRPr="00DC0943" w:rsidRDefault="00D208E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68. ČSN EN ISO 9917-2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(85 6345)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504122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Stomatologie - Vodou tuhnoucí cementy - Část 2: Cementy modifikované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pryskyřicí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EN ISO 9917-2:2017; ISO 9917-2:2017;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Platí od 2018-05-01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9917-2 (85 6345) Stomatologie - Vodou tuhnoucí cementy - Část 2: C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ementy modifikované pryskyřicí;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Vyhlášena: Září 2010</w:t>
      </w: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E673F9" w:rsidRPr="00DC0943" w:rsidRDefault="00E673F9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89. ČSN EN ISO 14457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(85 6016)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504563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Stomatologie - Násadce a motory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ISO 14457:2017; ISO 14457:2017; Platí od 2018-07-01 Jejím vyhlášením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ISO 14457 (85 6016) Stomatologie - Násadce a motory; Vyhlášena: Únor 2013</w:t>
      </w:r>
    </w:p>
    <w:p w:rsidR="000448E3" w:rsidRPr="00DC0943" w:rsidRDefault="000448E3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</w:p>
    <w:p w:rsidR="005C0FD4" w:rsidRPr="00DC0943" w:rsidRDefault="005C0FD4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Ostatní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–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>Spotřebitelské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  <w:t xml:space="preserve"> výrobky různé – EPS a poplachové systémy\</w:t>
      </w: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</w:p>
    <w:p w:rsidR="00E16111" w:rsidRPr="00DC0943" w:rsidRDefault="00E161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51. ČSN EN 16755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(49 0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086)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504109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Trvanlivost reakce na oheň - Třídy výrobků ze dřeva ošetřených prostředky proti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ohni pro konečné použití ve vnitřním a venkovním prostředí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16755:2017;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Platí od 2018-05-01</w:t>
      </w:r>
    </w:p>
    <w:p w:rsidR="00AE4511" w:rsidRPr="00DC0943" w:rsidRDefault="00AE4511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u w:val="single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lastRenderedPageBreak/>
        <w:t xml:space="preserve">41. ČSN EN 1568-1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(38 9833)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504872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Hasiva - Pěnidla - Část 1: Technické podmínky pro pěnidla na střední pěnu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 aplikaci na povrch kapalin nemísitelných s vodou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1568-1:2018; Platí od 2018-06-01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2019-11-30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1568-1 (38 9833) Hasiva - Pěnidla - Část 1: Technické podmínky pro pěn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idla na střední pěnu k aplikaci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na povrch kapalin nemísitelných s vodou; Vydání: Září 2008</w:t>
      </w: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42. ČSN EN 1568-2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(38 9833)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504874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Hasiva - Pěnidla - Část 2: Technické podmínky pro pěnidla na lehkou pěnu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 aplikaci na povrch kapalin nemísitelných s vodou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1568-2:2018; 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Platí od 2018-06-01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2019-11-30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1568-2 (38 9833) Hasiva - Pěnidla - Část 2: Technické podmínky pro pě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nidla na lehkou pěnu k aplikaci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na povrch kapalin nemísitelných s vodou; Vydání: Září 2008</w:t>
      </w: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43. ČSN EN 1568-3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(38 9833)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505036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Hasiva - Pěnidla - Část 3: Technické podmínky pro pěnidla na těžkou pěnu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 aplikaci na povrch kapalin nemísitelných s vodou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1568-3:2018; Platí od 2018-06-01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2019-12-31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1568-3 (38 9833) Hasiva - Pěnidla - Část 3: Technické podmínky pro pě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nidla na těžkou pěnu k aplikaci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na povrch kapalin nemísitelných s vodou; Vydání: Září 2008</w:t>
      </w: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6D2AD7" w:rsidRPr="00DC0943" w:rsidRDefault="006D2AD7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44. ČSN EN 1568-4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(38 9833)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504876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Hasiva - Pěnidla - Část 4: Technické podmínky pro pěnidla na těžkou pěnu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k aplikaci na povrch kapalin mísitelných s vodou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EN 1568-4:2018; Platí od 2018-06-01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2019-11-30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1568-4 (38 9833) Hasiva - Pěnidla - Část 4: Technické podmínky pro pě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nidla na těžkou pěnu k aplikaci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na povrch kapalin mísitelných s vodou; Vydání: Září 2008</w:t>
      </w:r>
    </w:p>
    <w:p w:rsidR="007A465D" w:rsidRPr="00DC0943" w:rsidRDefault="007A465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7A465D" w:rsidRPr="00041BE0" w:rsidRDefault="007A465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17. Č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SN EN 50131-2-2 </w:t>
      </w:r>
      <w:proofErr w:type="spellStart"/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(33 4591)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505099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Poplachové zabezpečovací a tísňové systémy - Čá</w:t>
      </w:r>
      <w:r w:rsidR="00041BE0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st 2-2: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Detektory narušení - Pasivní infračervené detektory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Červen 2018</w:t>
      </w:r>
    </w:p>
    <w:p w:rsidR="007A465D" w:rsidRPr="00DC0943" w:rsidRDefault="007A465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2020-09-11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50131-2-2 (33 4591) Poplachové systémy - Poplachové zabezpečovac</w:t>
      </w:r>
      <w:r w:rsidR="00041BE0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í a tísňové systémy - Část 2-2: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Detektory narušení - Pasivní infračervené detektory; Vydání: Prosinec 2008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7A465D" w:rsidRPr="00DC0943" w:rsidRDefault="007A465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18. ČSN EN 50134-2 </w:t>
      </w:r>
      <w:proofErr w:type="spellStart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ed</w:t>
      </w:r>
      <w:proofErr w:type="spellEnd"/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. 2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(33 4594) </w:t>
      </w:r>
      <w:proofErr w:type="spellStart"/>
      <w:proofErr w:type="gramStart"/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505097</w:t>
      </w:r>
      <w:bookmarkStart w:id="0" w:name="_GoBack"/>
      <w:bookmarkEnd w:id="0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Systémy přivolání pomoci - Část 2: Aktivační zařízení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; Vydání: Červen 2018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S úči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nností od 2020-08-14 se zrušuje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ČSN EN 50134-2 (33 4594) Poplachové systémy - Systémy přivolání pomoc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i - Část 2: Aktivační zařízení; 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Vydání: Duben 2001</w:t>
      </w:r>
    </w:p>
    <w:p w:rsidR="004543A0" w:rsidRPr="00DC0943" w:rsidRDefault="004543A0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</w:pPr>
    </w:p>
    <w:p w:rsidR="007A465D" w:rsidRPr="00DC0943" w:rsidRDefault="007A465D" w:rsidP="00994661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eastAsia="TimesNewRomanPS-BoldMT" w:hAnsiTheme="majorHAnsi" w:cs="TimesNewRomanPSMT"/>
          <w:sz w:val="20"/>
          <w:szCs w:val="20"/>
          <w:lang w:eastAsia="cs-CZ"/>
        </w:rPr>
      </w:pP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 xml:space="preserve">19. ČSN CLC/TS 50661-1 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(33 4597) </w:t>
      </w:r>
      <w:proofErr w:type="spellStart"/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kat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Start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č</w:t>
      </w:r>
      <w:proofErr w:type="spell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.</w:t>
      </w:r>
      <w:proofErr w:type="gramEnd"/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505222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Poplachové systémy - Vnější perimetr zabezpečovacích systémů - Část 1:</w:t>
      </w:r>
      <w:r w:rsidR="00A91B87"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  <w:r w:rsidRPr="00DC0943">
        <w:rPr>
          <w:rFonts w:asciiTheme="majorHAnsi" w:eastAsia="TimesNewRomanPS-BoldMT" w:hAnsiTheme="majorHAnsi" w:cs="TimesNewRomanPS-BoldMT"/>
          <w:bCs/>
          <w:sz w:val="20"/>
          <w:szCs w:val="20"/>
          <w:lang w:eastAsia="cs-CZ"/>
        </w:rPr>
        <w:t>Systémové požadavky</w:t>
      </w:r>
      <w:r w:rsidRPr="00DC0943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>; Vydání: Červen 2018</w:t>
      </w:r>
      <w:r w:rsidR="008823D8">
        <w:rPr>
          <w:rFonts w:asciiTheme="majorHAnsi" w:eastAsia="TimesNewRomanPS-BoldMT" w:hAnsiTheme="majorHAnsi" w:cs="TimesNewRomanPSMT"/>
          <w:sz w:val="20"/>
          <w:szCs w:val="20"/>
          <w:lang w:eastAsia="cs-CZ"/>
        </w:rPr>
        <w:t xml:space="preserve"> </w:t>
      </w:r>
    </w:p>
    <w:sectPr w:rsidR="007A465D" w:rsidRPr="00DC0943" w:rsidSect="000665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65" w:rsidRDefault="00F35765" w:rsidP="00E56DF3">
      <w:pPr>
        <w:spacing w:after="0" w:line="240" w:lineRule="auto"/>
      </w:pPr>
      <w:r>
        <w:separator/>
      </w:r>
    </w:p>
  </w:endnote>
  <w:endnote w:type="continuationSeparator" w:id="0">
    <w:p w:rsidR="00F35765" w:rsidRDefault="00F35765" w:rsidP="00E5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15490"/>
      <w:docPartObj>
        <w:docPartGallery w:val="Page Numbers (Bottom of Page)"/>
        <w:docPartUnique/>
      </w:docPartObj>
    </w:sdtPr>
    <w:sdtContent>
      <w:p w:rsidR="00E56DF3" w:rsidRDefault="00E56D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61">
          <w:rPr>
            <w:noProof/>
          </w:rPr>
          <w:t>8</w:t>
        </w:r>
        <w:r>
          <w:fldChar w:fldCharType="end"/>
        </w:r>
      </w:p>
    </w:sdtContent>
  </w:sdt>
  <w:p w:rsidR="00E56DF3" w:rsidRDefault="00E56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65" w:rsidRDefault="00F35765" w:rsidP="00E56DF3">
      <w:pPr>
        <w:spacing w:after="0" w:line="240" w:lineRule="auto"/>
      </w:pPr>
      <w:r>
        <w:separator/>
      </w:r>
    </w:p>
  </w:footnote>
  <w:footnote w:type="continuationSeparator" w:id="0">
    <w:p w:rsidR="00F35765" w:rsidRDefault="00F35765" w:rsidP="00E5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36C"/>
    <w:multiLevelType w:val="hybridMultilevel"/>
    <w:tmpl w:val="0814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DF"/>
    <w:rsid w:val="00017916"/>
    <w:rsid w:val="000270C1"/>
    <w:rsid w:val="000336B7"/>
    <w:rsid w:val="000415F7"/>
    <w:rsid w:val="00041BE0"/>
    <w:rsid w:val="000448E3"/>
    <w:rsid w:val="00045973"/>
    <w:rsid w:val="000528DB"/>
    <w:rsid w:val="0005472A"/>
    <w:rsid w:val="00054ADB"/>
    <w:rsid w:val="000665E5"/>
    <w:rsid w:val="000723CE"/>
    <w:rsid w:val="0007714B"/>
    <w:rsid w:val="00094D36"/>
    <w:rsid w:val="000C0429"/>
    <w:rsid w:val="000C19E8"/>
    <w:rsid w:val="000C693E"/>
    <w:rsid w:val="000C7694"/>
    <w:rsid w:val="000D17FA"/>
    <w:rsid w:val="000D312D"/>
    <w:rsid w:val="000E6B0D"/>
    <w:rsid w:val="00107947"/>
    <w:rsid w:val="00113145"/>
    <w:rsid w:val="001168B9"/>
    <w:rsid w:val="00116C83"/>
    <w:rsid w:val="00144D95"/>
    <w:rsid w:val="0015262C"/>
    <w:rsid w:val="00153B10"/>
    <w:rsid w:val="0016577F"/>
    <w:rsid w:val="0018028A"/>
    <w:rsid w:val="001802F4"/>
    <w:rsid w:val="00190764"/>
    <w:rsid w:val="001922B1"/>
    <w:rsid w:val="001A1A2B"/>
    <w:rsid w:val="001A49D4"/>
    <w:rsid w:val="001A6580"/>
    <w:rsid w:val="001B4022"/>
    <w:rsid w:val="001D0D8C"/>
    <w:rsid w:val="001D187C"/>
    <w:rsid w:val="001D30B5"/>
    <w:rsid w:val="001E5844"/>
    <w:rsid w:val="001F7A33"/>
    <w:rsid w:val="0020228C"/>
    <w:rsid w:val="00203274"/>
    <w:rsid w:val="002033CE"/>
    <w:rsid w:val="002103E9"/>
    <w:rsid w:val="00224A3C"/>
    <w:rsid w:val="00233401"/>
    <w:rsid w:val="00245E5E"/>
    <w:rsid w:val="00245F8D"/>
    <w:rsid w:val="00255329"/>
    <w:rsid w:val="00255429"/>
    <w:rsid w:val="0025670A"/>
    <w:rsid w:val="00267273"/>
    <w:rsid w:val="00275990"/>
    <w:rsid w:val="00280271"/>
    <w:rsid w:val="0029091F"/>
    <w:rsid w:val="002A2E21"/>
    <w:rsid w:val="002A4BAE"/>
    <w:rsid w:val="002A7A0E"/>
    <w:rsid w:val="002B5D9A"/>
    <w:rsid w:val="002C1C7E"/>
    <w:rsid w:val="002D5DE4"/>
    <w:rsid w:val="002F6935"/>
    <w:rsid w:val="003040E9"/>
    <w:rsid w:val="00314D9B"/>
    <w:rsid w:val="00323A91"/>
    <w:rsid w:val="00325E32"/>
    <w:rsid w:val="00326485"/>
    <w:rsid w:val="003370F9"/>
    <w:rsid w:val="00346609"/>
    <w:rsid w:val="003531E3"/>
    <w:rsid w:val="00353CB0"/>
    <w:rsid w:val="00360128"/>
    <w:rsid w:val="00371046"/>
    <w:rsid w:val="00376A43"/>
    <w:rsid w:val="00384F50"/>
    <w:rsid w:val="0038587D"/>
    <w:rsid w:val="003911A7"/>
    <w:rsid w:val="00391C36"/>
    <w:rsid w:val="00397732"/>
    <w:rsid w:val="003A4BDA"/>
    <w:rsid w:val="003C24D1"/>
    <w:rsid w:val="003D4C12"/>
    <w:rsid w:val="003D66FB"/>
    <w:rsid w:val="003E203F"/>
    <w:rsid w:val="00405CF0"/>
    <w:rsid w:val="0041027F"/>
    <w:rsid w:val="00412F70"/>
    <w:rsid w:val="0043050D"/>
    <w:rsid w:val="004405E6"/>
    <w:rsid w:val="00443574"/>
    <w:rsid w:val="00453A00"/>
    <w:rsid w:val="004543A0"/>
    <w:rsid w:val="004616E5"/>
    <w:rsid w:val="004618EF"/>
    <w:rsid w:val="00473853"/>
    <w:rsid w:val="00474CE6"/>
    <w:rsid w:val="00477119"/>
    <w:rsid w:val="004832B5"/>
    <w:rsid w:val="00485523"/>
    <w:rsid w:val="00490353"/>
    <w:rsid w:val="004A29ED"/>
    <w:rsid w:val="004B60B8"/>
    <w:rsid w:val="004C1DF4"/>
    <w:rsid w:val="004C50CF"/>
    <w:rsid w:val="004C5DE9"/>
    <w:rsid w:val="004C5FC7"/>
    <w:rsid w:val="004E2B51"/>
    <w:rsid w:val="004E356C"/>
    <w:rsid w:val="004F0D48"/>
    <w:rsid w:val="004F0DED"/>
    <w:rsid w:val="00510158"/>
    <w:rsid w:val="00510D1C"/>
    <w:rsid w:val="00513E1C"/>
    <w:rsid w:val="0051779A"/>
    <w:rsid w:val="0052024C"/>
    <w:rsid w:val="00524DF9"/>
    <w:rsid w:val="00527A90"/>
    <w:rsid w:val="00540FD4"/>
    <w:rsid w:val="00541952"/>
    <w:rsid w:val="00542A44"/>
    <w:rsid w:val="00543769"/>
    <w:rsid w:val="00562E4E"/>
    <w:rsid w:val="00564C0F"/>
    <w:rsid w:val="005760A9"/>
    <w:rsid w:val="00585237"/>
    <w:rsid w:val="00585A82"/>
    <w:rsid w:val="00594ACA"/>
    <w:rsid w:val="005953C5"/>
    <w:rsid w:val="005C0FD4"/>
    <w:rsid w:val="005C6A86"/>
    <w:rsid w:val="005D443D"/>
    <w:rsid w:val="005E5BCB"/>
    <w:rsid w:val="005F13BF"/>
    <w:rsid w:val="005F3B6E"/>
    <w:rsid w:val="00604867"/>
    <w:rsid w:val="00621CE9"/>
    <w:rsid w:val="00624CD9"/>
    <w:rsid w:val="0062513E"/>
    <w:rsid w:val="006345F5"/>
    <w:rsid w:val="0063576A"/>
    <w:rsid w:val="006411A0"/>
    <w:rsid w:val="00643402"/>
    <w:rsid w:val="00650938"/>
    <w:rsid w:val="0065674D"/>
    <w:rsid w:val="00676896"/>
    <w:rsid w:val="00682875"/>
    <w:rsid w:val="006A35C3"/>
    <w:rsid w:val="006B03C4"/>
    <w:rsid w:val="006B0E4F"/>
    <w:rsid w:val="006B2C6D"/>
    <w:rsid w:val="006B569C"/>
    <w:rsid w:val="006C6236"/>
    <w:rsid w:val="006D0306"/>
    <w:rsid w:val="006D2AD7"/>
    <w:rsid w:val="006D3630"/>
    <w:rsid w:val="006D5554"/>
    <w:rsid w:val="006E7586"/>
    <w:rsid w:val="00701DF4"/>
    <w:rsid w:val="00704F69"/>
    <w:rsid w:val="007105D1"/>
    <w:rsid w:val="00726840"/>
    <w:rsid w:val="00730E08"/>
    <w:rsid w:val="00734504"/>
    <w:rsid w:val="00743641"/>
    <w:rsid w:val="00746A14"/>
    <w:rsid w:val="007658EE"/>
    <w:rsid w:val="007676A8"/>
    <w:rsid w:val="00796C9F"/>
    <w:rsid w:val="007A465D"/>
    <w:rsid w:val="007B07BF"/>
    <w:rsid w:val="007B35EF"/>
    <w:rsid w:val="007C5271"/>
    <w:rsid w:val="007D1708"/>
    <w:rsid w:val="007E1D36"/>
    <w:rsid w:val="007E5541"/>
    <w:rsid w:val="007F3B4B"/>
    <w:rsid w:val="008031B4"/>
    <w:rsid w:val="00810926"/>
    <w:rsid w:val="00810BA1"/>
    <w:rsid w:val="008116F4"/>
    <w:rsid w:val="008117BC"/>
    <w:rsid w:val="008169D5"/>
    <w:rsid w:val="00832607"/>
    <w:rsid w:val="00870B65"/>
    <w:rsid w:val="008823D8"/>
    <w:rsid w:val="008864D7"/>
    <w:rsid w:val="008911B3"/>
    <w:rsid w:val="008B22CE"/>
    <w:rsid w:val="008E148A"/>
    <w:rsid w:val="008E239D"/>
    <w:rsid w:val="008F0EC3"/>
    <w:rsid w:val="009003D8"/>
    <w:rsid w:val="009020F5"/>
    <w:rsid w:val="00914DC2"/>
    <w:rsid w:val="00922E46"/>
    <w:rsid w:val="0092516F"/>
    <w:rsid w:val="00930DF6"/>
    <w:rsid w:val="00946CFD"/>
    <w:rsid w:val="00956A18"/>
    <w:rsid w:val="00962BE7"/>
    <w:rsid w:val="009709CA"/>
    <w:rsid w:val="00983E76"/>
    <w:rsid w:val="00992596"/>
    <w:rsid w:val="00994661"/>
    <w:rsid w:val="00994DD8"/>
    <w:rsid w:val="00997537"/>
    <w:rsid w:val="009A05BF"/>
    <w:rsid w:val="009A5177"/>
    <w:rsid w:val="009A6B5B"/>
    <w:rsid w:val="009D0B47"/>
    <w:rsid w:val="009D31E0"/>
    <w:rsid w:val="009E535F"/>
    <w:rsid w:val="009E568A"/>
    <w:rsid w:val="009F7818"/>
    <w:rsid w:val="00A07AE3"/>
    <w:rsid w:val="00A1002F"/>
    <w:rsid w:val="00A14300"/>
    <w:rsid w:val="00A158F7"/>
    <w:rsid w:val="00A15B51"/>
    <w:rsid w:val="00A3697A"/>
    <w:rsid w:val="00A40577"/>
    <w:rsid w:val="00A4689A"/>
    <w:rsid w:val="00A60DC1"/>
    <w:rsid w:val="00A668CE"/>
    <w:rsid w:val="00A66B88"/>
    <w:rsid w:val="00A67859"/>
    <w:rsid w:val="00A72256"/>
    <w:rsid w:val="00A755C3"/>
    <w:rsid w:val="00A76A9D"/>
    <w:rsid w:val="00A911B1"/>
    <w:rsid w:val="00A91B87"/>
    <w:rsid w:val="00AC4CDA"/>
    <w:rsid w:val="00AC6B43"/>
    <w:rsid w:val="00AE3123"/>
    <w:rsid w:val="00AE4511"/>
    <w:rsid w:val="00AE4B8B"/>
    <w:rsid w:val="00AE5716"/>
    <w:rsid w:val="00AE575B"/>
    <w:rsid w:val="00AF4331"/>
    <w:rsid w:val="00AF4B6C"/>
    <w:rsid w:val="00B059BC"/>
    <w:rsid w:val="00B07856"/>
    <w:rsid w:val="00B1126E"/>
    <w:rsid w:val="00B11E09"/>
    <w:rsid w:val="00B121E2"/>
    <w:rsid w:val="00B232E0"/>
    <w:rsid w:val="00B32480"/>
    <w:rsid w:val="00B32B3D"/>
    <w:rsid w:val="00B40D6A"/>
    <w:rsid w:val="00B55A52"/>
    <w:rsid w:val="00B61E14"/>
    <w:rsid w:val="00B735D3"/>
    <w:rsid w:val="00B740A8"/>
    <w:rsid w:val="00B807CF"/>
    <w:rsid w:val="00B813B1"/>
    <w:rsid w:val="00B8699A"/>
    <w:rsid w:val="00BA2492"/>
    <w:rsid w:val="00BB05DB"/>
    <w:rsid w:val="00BB2F8B"/>
    <w:rsid w:val="00BC5F3A"/>
    <w:rsid w:val="00BC6447"/>
    <w:rsid w:val="00BE495D"/>
    <w:rsid w:val="00BE7985"/>
    <w:rsid w:val="00BF5599"/>
    <w:rsid w:val="00C0701F"/>
    <w:rsid w:val="00C1553D"/>
    <w:rsid w:val="00C472DF"/>
    <w:rsid w:val="00C50C8B"/>
    <w:rsid w:val="00C54A75"/>
    <w:rsid w:val="00C660B9"/>
    <w:rsid w:val="00C7574F"/>
    <w:rsid w:val="00C7579E"/>
    <w:rsid w:val="00C8456C"/>
    <w:rsid w:val="00CA1331"/>
    <w:rsid w:val="00CA2095"/>
    <w:rsid w:val="00CA48F4"/>
    <w:rsid w:val="00CA4F34"/>
    <w:rsid w:val="00CB5781"/>
    <w:rsid w:val="00CC4A56"/>
    <w:rsid w:val="00CD2671"/>
    <w:rsid w:val="00CF0340"/>
    <w:rsid w:val="00CF24C0"/>
    <w:rsid w:val="00CF52B4"/>
    <w:rsid w:val="00D0430F"/>
    <w:rsid w:val="00D16DED"/>
    <w:rsid w:val="00D208E1"/>
    <w:rsid w:val="00D21D56"/>
    <w:rsid w:val="00D226B3"/>
    <w:rsid w:val="00D23CA8"/>
    <w:rsid w:val="00D3347D"/>
    <w:rsid w:val="00D34BC2"/>
    <w:rsid w:val="00D46B73"/>
    <w:rsid w:val="00D46EC1"/>
    <w:rsid w:val="00D4708C"/>
    <w:rsid w:val="00D62AD0"/>
    <w:rsid w:val="00D74101"/>
    <w:rsid w:val="00D8055A"/>
    <w:rsid w:val="00D861FD"/>
    <w:rsid w:val="00D86A4A"/>
    <w:rsid w:val="00DB66EC"/>
    <w:rsid w:val="00DC0943"/>
    <w:rsid w:val="00DC0C41"/>
    <w:rsid w:val="00DC7F20"/>
    <w:rsid w:val="00DD05CE"/>
    <w:rsid w:val="00DD0963"/>
    <w:rsid w:val="00DD32EA"/>
    <w:rsid w:val="00DE70C6"/>
    <w:rsid w:val="00E05F02"/>
    <w:rsid w:val="00E05FCA"/>
    <w:rsid w:val="00E130B2"/>
    <w:rsid w:val="00E150C8"/>
    <w:rsid w:val="00E150E8"/>
    <w:rsid w:val="00E16111"/>
    <w:rsid w:val="00E234CF"/>
    <w:rsid w:val="00E2383B"/>
    <w:rsid w:val="00E2581C"/>
    <w:rsid w:val="00E379D4"/>
    <w:rsid w:val="00E56DF3"/>
    <w:rsid w:val="00E64C74"/>
    <w:rsid w:val="00E673F9"/>
    <w:rsid w:val="00E6740D"/>
    <w:rsid w:val="00E7787E"/>
    <w:rsid w:val="00E879F0"/>
    <w:rsid w:val="00ED400B"/>
    <w:rsid w:val="00EE1EE8"/>
    <w:rsid w:val="00EE2BA8"/>
    <w:rsid w:val="00EF4873"/>
    <w:rsid w:val="00EF7712"/>
    <w:rsid w:val="00F00AD5"/>
    <w:rsid w:val="00F01514"/>
    <w:rsid w:val="00F01BB9"/>
    <w:rsid w:val="00F020E7"/>
    <w:rsid w:val="00F114DE"/>
    <w:rsid w:val="00F12295"/>
    <w:rsid w:val="00F13870"/>
    <w:rsid w:val="00F16A64"/>
    <w:rsid w:val="00F35765"/>
    <w:rsid w:val="00F405FC"/>
    <w:rsid w:val="00F412BA"/>
    <w:rsid w:val="00F43BC9"/>
    <w:rsid w:val="00F474D0"/>
    <w:rsid w:val="00F51C8B"/>
    <w:rsid w:val="00F53241"/>
    <w:rsid w:val="00F56643"/>
    <w:rsid w:val="00F56EB2"/>
    <w:rsid w:val="00F64528"/>
    <w:rsid w:val="00F65262"/>
    <w:rsid w:val="00F9354B"/>
    <w:rsid w:val="00FA1EFA"/>
    <w:rsid w:val="00FA53BC"/>
    <w:rsid w:val="00FB02D7"/>
    <w:rsid w:val="00FC63AD"/>
    <w:rsid w:val="00FE4F1C"/>
    <w:rsid w:val="00FF0543"/>
    <w:rsid w:val="00FF0F2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0365"/>
  <w15:docId w15:val="{224FCC6E-D3AD-48D2-9D85-3C7264A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2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DF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C41A-230E-4C9A-A70B-6C22FB6F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4364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Libor Dupal</cp:lastModifiedBy>
  <cp:revision>6</cp:revision>
  <dcterms:created xsi:type="dcterms:W3CDTF">2018-07-16T11:15:00Z</dcterms:created>
  <dcterms:modified xsi:type="dcterms:W3CDTF">2018-07-16T11:18:00Z</dcterms:modified>
</cp:coreProperties>
</file>