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BBB" w:rsidRDefault="00812B61" w:rsidP="000E330A">
      <w:pPr>
        <w:spacing w:before="240" w:after="120"/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30 Normalizace výrobky</w:t>
      </w:r>
    </w:p>
    <w:p w:rsidR="00A8392D" w:rsidRDefault="00812B61" w:rsidP="000E330A">
      <w:pPr>
        <w:spacing w:before="240" w:after="120"/>
        <w:jc w:val="both"/>
        <w:rPr>
          <w:sz w:val="22"/>
          <w:szCs w:val="22"/>
        </w:rPr>
      </w:pPr>
      <w:r>
        <w:rPr>
          <w:sz w:val="22"/>
          <w:szCs w:val="22"/>
        </w:rPr>
        <w:t>33 Domácí spotřebiče</w:t>
      </w:r>
    </w:p>
    <w:p w:rsidR="00A8392D" w:rsidRDefault="00A8392D" w:rsidP="000E330A">
      <w:pPr>
        <w:spacing w:before="24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Vývoj v roce 2015 (zpracováno s podporou </w:t>
      </w:r>
      <w:r w:rsidRPr="00A8392D">
        <w:rPr>
          <w:sz w:val="22"/>
          <w:szCs w:val="22"/>
        </w:rPr>
        <w:t>projektu FP švýcarsko-české spolupráce</w:t>
      </w:r>
      <w:r w:rsidR="00631BCE">
        <w:rPr>
          <w:sz w:val="22"/>
          <w:szCs w:val="22"/>
        </w:rPr>
        <w:t>)</w:t>
      </w:r>
    </w:p>
    <w:p w:rsidR="00A8392D" w:rsidRPr="009360CB" w:rsidRDefault="00A8392D" w:rsidP="000E330A">
      <w:pPr>
        <w:spacing w:before="240" w:after="120"/>
        <w:jc w:val="both"/>
        <w:rPr>
          <w:sz w:val="22"/>
          <w:szCs w:val="22"/>
        </w:rPr>
      </w:pPr>
      <w:r w:rsidRPr="006A7214">
        <w:rPr>
          <w:noProof/>
        </w:rPr>
        <w:drawing>
          <wp:inline distT="0" distB="0" distL="0" distR="0" wp14:anchorId="6968DF48" wp14:editId="774AC111">
            <wp:extent cx="1444448" cy="516368"/>
            <wp:effectExtent l="0" t="0" r="3810" b="0"/>
            <wp:docPr id="27652" name="obrázek 1" descr="SWISS_Cntrb_LOGO_MOD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2" name="obrázek 1" descr="SWISS_Cntrb_LOGO_MOD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686" cy="51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812B61" w:rsidRPr="00812B61" w:rsidRDefault="00812B61" w:rsidP="00812B61">
      <w:pPr>
        <w:spacing w:before="240" w:after="120"/>
        <w:jc w:val="both"/>
        <w:rPr>
          <w:b/>
          <w:sz w:val="22"/>
          <w:szCs w:val="22"/>
        </w:rPr>
      </w:pPr>
      <w:r w:rsidRPr="00812B61">
        <w:rPr>
          <w:b/>
          <w:sz w:val="22"/>
          <w:szCs w:val="22"/>
        </w:rPr>
        <w:t>Souhrn, příklady výstupů zapojení:</w:t>
      </w:r>
    </w:p>
    <w:p w:rsidR="00812B61" w:rsidRPr="00812B61" w:rsidRDefault="00812B61" w:rsidP="00812B61">
      <w:pPr>
        <w:spacing w:before="240" w:after="120"/>
        <w:jc w:val="both"/>
        <w:rPr>
          <w:sz w:val="22"/>
          <w:szCs w:val="22"/>
        </w:rPr>
      </w:pPr>
      <w:r w:rsidRPr="00812B61">
        <w:rPr>
          <w:sz w:val="22"/>
          <w:szCs w:val="22"/>
        </w:rPr>
        <w:t xml:space="preserve">Aktivita podporuje následující evropské politiky a právní předpisy: Roční Pracovní Program Evropská unie pro evropskou normalizaci na rok 2015; Směrnice o nízkém napětí (2006/95 / ES); Směrnice pro plynová zařízení (2009/142 / ES); směrnice pro strojní zařízení (2006/42 / ES); Směrnice o obecné bezpečnosti výrobků (2001/95 / ES); Program EU pro spotřebitele 2020 (cíle: zlepšení bezpečnosti spotřebitelů; zlepšování provádění; posílení prosazování a zajištění nápravy); Consumer </w:t>
      </w:r>
      <w:proofErr w:type="spellStart"/>
      <w:r w:rsidRPr="00812B61">
        <w:rPr>
          <w:sz w:val="22"/>
          <w:szCs w:val="22"/>
        </w:rPr>
        <w:t>Programme</w:t>
      </w:r>
      <w:proofErr w:type="spellEnd"/>
      <w:r w:rsidRPr="00812B61">
        <w:rPr>
          <w:sz w:val="22"/>
          <w:szCs w:val="22"/>
        </w:rPr>
        <w:t xml:space="preserve"> 2014-2020 (cíl: Bezpečnost - zvýšení bezpečnosti prostřednictvím účinného dozoru nad trhem v EU)</w:t>
      </w:r>
    </w:p>
    <w:p w:rsidR="00812B61" w:rsidRPr="00812B61" w:rsidRDefault="00812B61" w:rsidP="00812B61">
      <w:pPr>
        <w:spacing w:before="240" w:after="120"/>
        <w:jc w:val="both"/>
        <w:rPr>
          <w:sz w:val="22"/>
          <w:szCs w:val="22"/>
        </w:rPr>
      </w:pPr>
      <w:r w:rsidRPr="00812B61">
        <w:rPr>
          <w:sz w:val="22"/>
          <w:szCs w:val="22"/>
        </w:rPr>
        <w:t>Popis práce</w:t>
      </w:r>
    </w:p>
    <w:p w:rsidR="00812B61" w:rsidRPr="00812B61" w:rsidRDefault="00812B61" w:rsidP="00812B61">
      <w:pPr>
        <w:spacing w:before="240" w:after="120"/>
        <w:jc w:val="both"/>
        <w:rPr>
          <w:sz w:val="22"/>
          <w:szCs w:val="22"/>
        </w:rPr>
      </w:pPr>
      <w:r w:rsidRPr="00812B61">
        <w:rPr>
          <w:sz w:val="22"/>
          <w:szCs w:val="22"/>
        </w:rPr>
        <w:t>Elektrické spotřebiče podle směrnice o nízkém napětí - účast v  Pracovní skupině EK pro LVD, prostřednictvím ANEC.</w:t>
      </w:r>
    </w:p>
    <w:p w:rsidR="00812B61" w:rsidRPr="00812B61" w:rsidRDefault="00812B61" w:rsidP="00812B61">
      <w:pPr>
        <w:spacing w:before="240" w:after="120"/>
        <w:jc w:val="both"/>
        <w:rPr>
          <w:sz w:val="22"/>
          <w:szCs w:val="22"/>
        </w:rPr>
      </w:pPr>
      <w:r w:rsidRPr="00812B61">
        <w:rPr>
          <w:sz w:val="22"/>
          <w:szCs w:val="22"/>
        </w:rPr>
        <w:t>Bezpečnost elektrických spotřebičů - účast v CENELEC / TC 61 a IEC / TC 61; Účast v CENELEC / TC 116; monitorování IEC / ACOS a podílet se v případě potřeby. Vše prostřednictvím ANEC.</w:t>
      </w:r>
    </w:p>
    <w:p w:rsidR="00812B61" w:rsidRPr="00812B61" w:rsidRDefault="00812B61" w:rsidP="00812B61">
      <w:pPr>
        <w:spacing w:before="240" w:after="120"/>
        <w:jc w:val="both"/>
        <w:rPr>
          <w:sz w:val="22"/>
          <w:szCs w:val="22"/>
        </w:rPr>
      </w:pPr>
      <w:r w:rsidRPr="00812B61">
        <w:rPr>
          <w:sz w:val="22"/>
          <w:szCs w:val="22"/>
        </w:rPr>
        <w:t>Bezpečnost a výkon elektrických zařízení pro domácnost pro všechny zranitelné spotřebitele - účast v CENELEC / TC 61 / WG 4; Účast v IEC / TC 61 a její MT 4; účast v ostatních evropských a mezinárodních fórech podle potřeby. Vše prostřednictvím ANEC.</w:t>
      </w:r>
    </w:p>
    <w:p w:rsidR="00812B61" w:rsidRPr="00812B61" w:rsidRDefault="00812B61" w:rsidP="00812B61">
      <w:pPr>
        <w:spacing w:before="240" w:after="120"/>
        <w:jc w:val="both"/>
        <w:rPr>
          <w:sz w:val="22"/>
          <w:szCs w:val="22"/>
        </w:rPr>
      </w:pPr>
      <w:r w:rsidRPr="00812B61">
        <w:rPr>
          <w:sz w:val="22"/>
          <w:szCs w:val="22"/>
        </w:rPr>
        <w:t>Lákavé (elektrické) výrobky pro děti - účast v CENELEC / TC 61 / WG 8 prostřednictvím ANEC.</w:t>
      </w:r>
    </w:p>
    <w:p w:rsidR="00812B61" w:rsidRPr="00812B61" w:rsidRDefault="00812B61" w:rsidP="00812B61">
      <w:pPr>
        <w:spacing w:before="240" w:after="120"/>
        <w:jc w:val="both"/>
        <w:rPr>
          <w:sz w:val="22"/>
          <w:szCs w:val="22"/>
        </w:rPr>
      </w:pPr>
      <w:r w:rsidRPr="00812B61">
        <w:rPr>
          <w:sz w:val="22"/>
          <w:szCs w:val="22"/>
        </w:rPr>
        <w:t xml:space="preserve">Plynové spotřebiče - plynová zařízení směrnice (GAD) - vliv na revizi GAD s cílem dosáhnout zpřísněné požadavky na instalaci a údržbu v obou právních předpisech a normách, prostřednictvím ANEC. </w:t>
      </w:r>
    </w:p>
    <w:p w:rsidR="00812B61" w:rsidRPr="00812B61" w:rsidRDefault="00812B61" w:rsidP="00812B61">
      <w:pPr>
        <w:spacing w:before="240" w:after="120"/>
        <w:jc w:val="both"/>
        <w:rPr>
          <w:sz w:val="22"/>
          <w:szCs w:val="22"/>
        </w:rPr>
      </w:pPr>
      <w:r w:rsidRPr="00812B61">
        <w:rPr>
          <w:sz w:val="22"/>
          <w:szCs w:val="22"/>
        </w:rPr>
        <w:t>Účast v CENELEC / TC 216 - emise CO a prevence otravy CO prostřednictvím ANEC.</w:t>
      </w:r>
    </w:p>
    <w:p w:rsidR="00812B61" w:rsidRPr="00812B61" w:rsidRDefault="00812B61" w:rsidP="00812B61">
      <w:pPr>
        <w:spacing w:before="240" w:after="120"/>
        <w:jc w:val="both"/>
        <w:rPr>
          <w:sz w:val="22"/>
          <w:szCs w:val="22"/>
        </w:rPr>
      </w:pPr>
      <w:r w:rsidRPr="00812B61">
        <w:rPr>
          <w:sz w:val="22"/>
          <w:szCs w:val="22"/>
        </w:rPr>
        <w:t xml:space="preserve">Bezpečnost zahradní techniky - Účast v </w:t>
      </w:r>
      <w:proofErr w:type="gramStart"/>
      <w:r w:rsidRPr="00812B61">
        <w:rPr>
          <w:sz w:val="22"/>
          <w:szCs w:val="22"/>
        </w:rPr>
        <w:t>CEN</w:t>
      </w:r>
      <w:proofErr w:type="gramEnd"/>
      <w:r w:rsidRPr="00812B61">
        <w:rPr>
          <w:sz w:val="22"/>
          <w:szCs w:val="22"/>
        </w:rPr>
        <w:t xml:space="preserve"> / TC 144 / WG 7 prostřednictvím ANEC.</w:t>
      </w:r>
    </w:p>
    <w:p w:rsidR="00812B61" w:rsidRPr="00812B61" w:rsidRDefault="00812B61" w:rsidP="00812B61">
      <w:pPr>
        <w:spacing w:before="240" w:after="120"/>
        <w:jc w:val="both"/>
        <w:rPr>
          <w:sz w:val="22"/>
          <w:szCs w:val="22"/>
        </w:rPr>
      </w:pPr>
      <w:r w:rsidRPr="00812B61">
        <w:rPr>
          <w:sz w:val="22"/>
          <w:szCs w:val="22"/>
        </w:rPr>
        <w:t xml:space="preserve">Domácí spotřebiče v rámci obecné bezpečnosti výrobků - sledovat CEN / TC 281 &amp; jejích orgánů; účast v </w:t>
      </w:r>
      <w:proofErr w:type="gramStart"/>
      <w:r w:rsidRPr="00812B61">
        <w:rPr>
          <w:sz w:val="22"/>
          <w:szCs w:val="22"/>
        </w:rPr>
        <w:t>CEN</w:t>
      </w:r>
      <w:proofErr w:type="gramEnd"/>
      <w:r w:rsidRPr="00812B61">
        <w:rPr>
          <w:sz w:val="22"/>
          <w:szCs w:val="22"/>
        </w:rPr>
        <w:t xml:space="preserve"> / TC 152 prostřednictvím ANEC.</w:t>
      </w:r>
    </w:p>
    <w:p w:rsidR="00812B61" w:rsidRPr="00812B61" w:rsidRDefault="00812B61" w:rsidP="00812B61">
      <w:pPr>
        <w:spacing w:before="240" w:after="120"/>
        <w:jc w:val="both"/>
        <w:rPr>
          <w:sz w:val="22"/>
          <w:szCs w:val="22"/>
        </w:rPr>
      </w:pPr>
      <w:r w:rsidRPr="00812B61">
        <w:rPr>
          <w:sz w:val="22"/>
          <w:szCs w:val="22"/>
        </w:rPr>
        <w:t xml:space="preserve">Povrchové teploty - sledování provádění CENELEC </w:t>
      </w:r>
      <w:proofErr w:type="spellStart"/>
      <w:r w:rsidRPr="00812B61">
        <w:rPr>
          <w:sz w:val="22"/>
          <w:szCs w:val="22"/>
        </w:rPr>
        <w:t>Guide</w:t>
      </w:r>
      <w:proofErr w:type="spellEnd"/>
      <w:r w:rsidRPr="00812B61">
        <w:rPr>
          <w:sz w:val="22"/>
          <w:szCs w:val="22"/>
        </w:rPr>
        <w:t xml:space="preserve"> 29 a EN ISO 13732-1 příslušnými orgány.</w:t>
      </w:r>
    </w:p>
    <w:p w:rsidR="00812B61" w:rsidRPr="00812B61" w:rsidRDefault="00812B61" w:rsidP="00812B61">
      <w:pPr>
        <w:spacing w:before="240" w:after="120"/>
        <w:jc w:val="both"/>
        <w:rPr>
          <w:sz w:val="22"/>
          <w:szCs w:val="22"/>
        </w:rPr>
      </w:pPr>
      <w:r w:rsidRPr="00812B61">
        <w:rPr>
          <w:sz w:val="22"/>
          <w:szCs w:val="22"/>
        </w:rPr>
        <w:t xml:space="preserve">Dozor na </w:t>
      </w:r>
      <w:proofErr w:type="gramStart"/>
      <w:r w:rsidRPr="00812B61">
        <w:rPr>
          <w:sz w:val="22"/>
          <w:szCs w:val="22"/>
        </w:rPr>
        <w:t>trhem</w:t>
      </w:r>
      <w:proofErr w:type="gramEnd"/>
      <w:r w:rsidRPr="00812B61">
        <w:rPr>
          <w:sz w:val="22"/>
          <w:szCs w:val="22"/>
        </w:rPr>
        <w:t xml:space="preserve"> – účast na jednáních </w:t>
      </w:r>
      <w:proofErr w:type="spellStart"/>
      <w:r w:rsidRPr="00812B61">
        <w:rPr>
          <w:sz w:val="22"/>
          <w:szCs w:val="22"/>
        </w:rPr>
        <w:t>ProSafe</w:t>
      </w:r>
      <w:proofErr w:type="spellEnd"/>
      <w:r w:rsidRPr="00812B61">
        <w:rPr>
          <w:sz w:val="22"/>
          <w:szCs w:val="22"/>
        </w:rPr>
        <w:t xml:space="preserve"> ohledně společných akcí dozoru.</w:t>
      </w:r>
    </w:p>
    <w:p w:rsidR="00812B61" w:rsidRDefault="00812B61" w:rsidP="00812B61">
      <w:pPr>
        <w:spacing w:before="240" w:after="120"/>
        <w:jc w:val="both"/>
        <w:rPr>
          <w:sz w:val="22"/>
          <w:szCs w:val="22"/>
        </w:rPr>
      </w:pPr>
    </w:p>
    <w:p w:rsidR="00333B8E" w:rsidRPr="009360CB" w:rsidRDefault="00333B8E" w:rsidP="00812B61">
      <w:pPr>
        <w:spacing w:before="240" w:after="120"/>
        <w:jc w:val="both"/>
        <w:rPr>
          <w:sz w:val="22"/>
          <w:szCs w:val="22"/>
        </w:rPr>
      </w:pPr>
    </w:p>
    <w:p w:rsidR="00812B61" w:rsidRPr="00812B61" w:rsidRDefault="00812B61" w:rsidP="00812B61">
      <w:pPr>
        <w:spacing w:before="240" w:after="120"/>
        <w:jc w:val="both"/>
        <w:rPr>
          <w:b/>
          <w:sz w:val="22"/>
          <w:szCs w:val="22"/>
        </w:rPr>
      </w:pPr>
      <w:r w:rsidRPr="00812B61">
        <w:rPr>
          <w:b/>
          <w:sz w:val="22"/>
          <w:szCs w:val="22"/>
        </w:rPr>
        <w:lastRenderedPageBreak/>
        <w:t>Konkrétní oblasti</w:t>
      </w:r>
    </w:p>
    <w:p w:rsidR="00812B61" w:rsidRPr="00812B61" w:rsidRDefault="008645AC" w:rsidP="00812B61">
      <w:pPr>
        <w:spacing w:before="240" w:after="120"/>
        <w:jc w:val="both"/>
        <w:rPr>
          <w:b/>
          <w:sz w:val="22"/>
          <w:szCs w:val="22"/>
        </w:rPr>
      </w:pPr>
      <w:hyperlink r:id="rId9" w:tooltip="Eko design" w:history="1">
        <w:proofErr w:type="spellStart"/>
        <w:r w:rsidR="00812B61" w:rsidRPr="00812B61">
          <w:rPr>
            <w:b/>
            <w:sz w:val="22"/>
            <w:szCs w:val="22"/>
          </w:rPr>
          <w:t>Eko</w:t>
        </w:r>
        <w:proofErr w:type="spellEnd"/>
        <w:r w:rsidR="00812B61" w:rsidRPr="00812B61">
          <w:rPr>
            <w:b/>
            <w:sz w:val="22"/>
            <w:szCs w:val="22"/>
          </w:rPr>
          <w:t xml:space="preserve"> design</w:t>
        </w:r>
      </w:hyperlink>
    </w:p>
    <w:p w:rsidR="00812B61" w:rsidRPr="00812B61" w:rsidRDefault="00812B61" w:rsidP="00812B61">
      <w:pPr>
        <w:spacing w:before="240" w:after="120"/>
        <w:jc w:val="both"/>
        <w:rPr>
          <w:sz w:val="22"/>
          <w:szCs w:val="22"/>
        </w:rPr>
      </w:pPr>
      <w:r w:rsidRPr="00812B61">
        <w:rPr>
          <w:sz w:val="22"/>
          <w:szCs w:val="22"/>
        </w:rPr>
        <w:t>Dobrá zpráva pro spotřebitele – nižší náklady za energii - Vaření teď bude stát méně. V únoru vstoupila v platnost nová kritéria pro měření pro mikrovlnné trouby, varné desky či digestoře (</w:t>
      </w:r>
      <w:hyperlink r:id="rId10" w:history="1">
        <w:r w:rsidRPr="00812B61">
          <w:rPr>
            <w:sz w:val="22"/>
            <w:szCs w:val="22"/>
          </w:rPr>
          <w:t>Zde</w:t>
        </w:r>
      </w:hyperlink>
      <w:r w:rsidRPr="00812B61">
        <w:rPr>
          <w:sz w:val="22"/>
          <w:szCs w:val="22"/>
        </w:rPr>
        <w:t>). Očekává se, že zlepšením energetické účinnosti výrobků ušetří uživatel za cenu energií. Spotřebitelům doporučujeme, aby si všímali energetického štítku na výrobcích, což jim pomůže vybrat ten nejvhodnější produkt.</w:t>
      </w:r>
    </w:p>
    <w:p w:rsidR="00812B61" w:rsidRPr="00812B61" w:rsidRDefault="008645AC" w:rsidP="00812B61">
      <w:pPr>
        <w:spacing w:before="240" w:after="120"/>
        <w:jc w:val="both"/>
        <w:rPr>
          <w:b/>
          <w:sz w:val="22"/>
          <w:szCs w:val="22"/>
        </w:rPr>
      </w:pPr>
      <w:hyperlink r:id="rId11" w:tooltip="Eko označení" w:history="1">
        <w:proofErr w:type="spellStart"/>
        <w:r w:rsidR="00812B61" w:rsidRPr="00812B61">
          <w:rPr>
            <w:b/>
            <w:sz w:val="22"/>
            <w:szCs w:val="22"/>
          </w:rPr>
          <w:t>Eko</w:t>
        </w:r>
        <w:proofErr w:type="spellEnd"/>
        <w:r w:rsidR="00812B61" w:rsidRPr="00812B61">
          <w:rPr>
            <w:b/>
            <w:sz w:val="22"/>
            <w:szCs w:val="22"/>
          </w:rPr>
          <w:t xml:space="preserve"> označení</w:t>
        </w:r>
      </w:hyperlink>
    </w:p>
    <w:p w:rsidR="00812B61" w:rsidRPr="00812B61" w:rsidRDefault="00812B61" w:rsidP="00812B61">
      <w:pPr>
        <w:spacing w:before="240" w:after="120"/>
        <w:jc w:val="both"/>
        <w:rPr>
          <w:sz w:val="22"/>
          <w:szCs w:val="22"/>
        </w:rPr>
      </w:pPr>
      <w:r w:rsidRPr="00812B61">
        <w:rPr>
          <w:sz w:val="22"/>
          <w:szCs w:val="22"/>
        </w:rPr>
        <w:t xml:space="preserve">Změna značení produktů - Evropská komise publikovala 15. června 2015 návrh k revizi energetického značení produktů, kterým má dojít ke zrušení značení A plus (A+, A++, A+++) tříd a znovu - zavedení  jednoduchého schématu značení A až G. O tuto změnu značení spotřebitelé prostřednictvím ANEC dlouhodobě usilují. Proto vítáme tuto inciativu, proces si ovšem vyžádá delší dobu na zavedení. Bližší podrobnosti ke značení i další klíčové požadavky najdete </w:t>
      </w:r>
      <w:hyperlink r:id="rId12" w:history="1">
        <w:r w:rsidRPr="00812B61">
          <w:rPr>
            <w:sz w:val="22"/>
            <w:szCs w:val="22"/>
          </w:rPr>
          <w:t>Zde</w:t>
        </w:r>
      </w:hyperlink>
      <w:r w:rsidRPr="00812B61">
        <w:rPr>
          <w:sz w:val="22"/>
          <w:szCs w:val="22"/>
        </w:rPr>
        <w:t xml:space="preserve">. ANEC k této věci též vydal tiskovou zprávou k dispozici - </w:t>
      </w:r>
      <w:hyperlink r:id="rId13" w:history="1">
        <w:r w:rsidRPr="00812B61">
          <w:rPr>
            <w:sz w:val="22"/>
            <w:szCs w:val="22"/>
          </w:rPr>
          <w:t>Zde</w:t>
        </w:r>
      </w:hyperlink>
      <w:r w:rsidRPr="00812B61">
        <w:rPr>
          <w:sz w:val="22"/>
          <w:szCs w:val="22"/>
        </w:rPr>
        <w:t>.</w:t>
      </w:r>
    </w:p>
    <w:p w:rsidR="00812B61" w:rsidRPr="00812B61" w:rsidRDefault="008645AC" w:rsidP="00812B61">
      <w:pPr>
        <w:spacing w:before="240" w:after="120"/>
        <w:jc w:val="both"/>
        <w:rPr>
          <w:b/>
          <w:sz w:val="22"/>
          <w:szCs w:val="22"/>
        </w:rPr>
      </w:pPr>
      <w:hyperlink r:id="rId14" w:tooltip="Eko označení" w:history="1">
        <w:r w:rsidR="00812B61" w:rsidRPr="00812B61">
          <w:rPr>
            <w:b/>
            <w:sz w:val="22"/>
            <w:szCs w:val="22"/>
          </w:rPr>
          <w:t>Technické požadavky na domácí spotřebiče</w:t>
        </w:r>
      </w:hyperlink>
    </w:p>
    <w:p w:rsidR="00812B61" w:rsidRPr="00812B61" w:rsidRDefault="00812B61" w:rsidP="00812B61">
      <w:pPr>
        <w:spacing w:before="240" w:after="120"/>
        <w:jc w:val="both"/>
        <w:rPr>
          <w:sz w:val="22"/>
          <w:szCs w:val="22"/>
        </w:rPr>
      </w:pPr>
      <w:r w:rsidRPr="00812B61">
        <w:rPr>
          <w:sz w:val="22"/>
          <w:szCs w:val="22"/>
        </w:rPr>
        <w:t>Nebezpečné zpomalovače hoření</w:t>
      </w:r>
    </w:p>
    <w:p w:rsidR="00812B61" w:rsidRPr="00812B61" w:rsidRDefault="00812B61" w:rsidP="00812B61">
      <w:pPr>
        <w:spacing w:before="240" w:after="120"/>
        <w:jc w:val="both"/>
        <w:rPr>
          <w:sz w:val="22"/>
          <w:szCs w:val="22"/>
        </w:rPr>
      </w:pPr>
      <w:r w:rsidRPr="00812B61">
        <w:rPr>
          <w:sz w:val="22"/>
          <w:szCs w:val="22"/>
        </w:rPr>
        <w:t>Spotřebitelé prostřednictvím ANEC již několik let vnímají nutnost zastavení používání nebezpečných zpomalovačů hoření v televizních přijímačích. Normy, které se týkají bezpečnosti audio-vizuálního zařízení, včetně televizních setů obsahují doplňující větu o potřebě produkce televizních přijímačů způsobem, kterým má dojít k snížení pravděpodobnosti vznícení a šíření ohně způsobeného plamenem svíčky. Jeden (pravděpodobně nejjednodušší a nejlevnější) způsob pro výrobce, kterým má dodržet tento požadavek, je použití zpomalovačů hoření, které mohou vykazovat aspekty nebezpečnosti pro prostředí i spotřebitele. O tom jsme již informovali v minulém číslu našeho e-žurnálu.</w:t>
      </w:r>
    </w:p>
    <w:p w:rsidR="00812B61" w:rsidRPr="00812B61" w:rsidRDefault="00812B61" w:rsidP="00812B61">
      <w:pPr>
        <w:spacing w:before="240" w:after="120"/>
        <w:jc w:val="both"/>
        <w:rPr>
          <w:sz w:val="22"/>
          <w:szCs w:val="22"/>
        </w:rPr>
      </w:pPr>
      <w:r w:rsidRPr="00812B61">
        <w:rPr>
          <w:sz w:val="22"/>
          <w:szCs w:val="22"/>
        </w:rPr>
        <w:t xml:space="preserve">Mezitím došlo k paralelnímu hlasování (v IEC a v CENELEC) o revizi dvou norem IEC / EN </w:t>
      </w:r>
      <w:proofErr w:type="gramStart"/>
      <w:r w:rsidRPr="00812B61">
        <w:rPr>
          <w:sz w:val="22"/>
          <w:szCs w:val="22"/>
        </w:rPr>
        <w:t>60065-A1Ed8</w:t>
      </w:r>
      <w:proofErr w:type="gramEnd"/>
      <w:r w:rsidRPr="00812B61">
        <w:rPr>
          <w:sz w:val="22"/>
          <w:szCs w:val="22"/>
        </w:rPr>
        <w:t xml:space="preserve"> a IEC / EN 62368-1-A1. Spotřebitelé se stavěli proti přijetí norem, a proto vítají, že obě normy byly národními výbory zamítnuty.</w:t>
      </w:r>
    </w:p>
    <w:p w:rsidR="00812B61" w:rsidRPr="00812B61" w:rsidRDefault="00812B61" w:rsidP="00812B61">
      <w:pPr>
        <w:spacing w:before="240" w:after="120"/>
        <w:jc w:val="both"/>
        <w:rPr>
          <w:sz w:val="22"/>
          <w:szCs w:val="22"/>
        </w:rPr>
      </w:pPr>
      <w:r w:rsidRPr="00812B61">
        <w:rPr>
          <w:sz w:val="22"/>
          <w:szCs w:val="22"/>
        </w:rPr>
        <w:t>Revize příručky o nízkém napětí - Po zveřejnění směrnice o nízkém napětí (2014/35/EU) vznikla nová podskupina, aby zrevidovala pokyny k provádění směrnice. Příručka se snaží poskytovat lepší pochopení toho, jakým způsobem mají být pokyny uplatňovány v praxi. Spotřebitelé se prostřednictvím ANEC připojili k prvnímu setkání podskupiny, které se konalo v Bruselu dne 10. června. Plán je představit návrhy revidovaných pokynů na budoucích zasedáních pracovní skupiny LVD. Nové pokyny budou připraveny k datu účinnosti směrnice - v dubnu 2016.</w:t>
      </w:r>
    </w:p>
    <w:p w:rsidR="00812B61" w:rsidRPr="00812B61" w:rsidRDefault="00812B61" w:rsidP="00812B61">
      <w:pPr>
        <w:spacing w:before="240" w:after="120"/>
        <w:jc w:val="both"/>
        <w:rPr>
          <w:sz w:val="22"/>
          <w:szCs w:val="22"/>
        </w:rPr>
      </w:pPr>
      <w:r w:rsidRPr="00812B61">
        <w:rPr>
          <w:sz w:val="22"/>
          <w:szCs w:val="22"/>
        </w:rPr>
        <w:t xml:space="preserve">Nařízení o plynových zařízeních nově - Výbor Evropského parlamentu pro vnitřní trh a ochranu spotřebitele (IMCO) schválil v dubnu návrh na úpravu nařízení o spotřebičích na plynná paliva. Spotřebitelé prostřednictvím ANEC uplatnili do IMCO několik pozměňovacích návrhů ve vztahu k prevenci otravy oxidem uhelnatým. Aby se snížilo riziko otravy oxidem uhelnatým, poslanci od výrobců mimo jiné požadují, aby v pokynech pro spotřebitele stálo, že každá instalace nebo údržba plynových spotřebičů má být provedena profesionály. To je v souladu s tím, o co ANEC žádal už v listopadu 2014 - </w:t>
      </w:r>
      <w:hyperlink r:id="rId15" w:history="1">
        <w:r w:rsidRPr="00812B61">
          <w:rPr>
            <w:sz w:val="22"/>
            <w:szCs w:val="22"/>
          </w:rPr>
          <w:t>Zde</w:t>
        </w:r>
      </w:hyperlink>
      <w:r w:rsidRPr="00812B61">
        <w:rPr>
          <w:sz w:val="22"/>
          <w:szCs w:val="22"/>
        </w:rPr>
        <w:t>. Na druhé straně, bohužel ve zprávě chybí vhodná úprava informace o pravidelném servisu plynných spotřebičů. To je klíčovým aspektem, aby byla bezpečnost a zdraví dostatečně zajištěna.</w:t>
      </w:r>
    </w:p>
    <w:p w:rsidR="00812B61" w:rsidRPr="00812B61" w:rsidRDefault="00812B61" w:rsidP="00812B61">
      <w:pPr>
        <w:spacing w:before="240" w:after="120"/>
        <w:jc w:val="both"/>
        <w:rPr>
          <w:sz w:val="22"/>
          <w:szCs w:val="22"/>
        </w:rPr>
      </w:pPr>
      <w:r w:rsidRPr="00812B61">
        <w:rPr>
          <w:sz w:val="22"/>
          <w:szCs w:val="22"/>
        </w:rPr>
        <w:lastRenderedPageBreak/>
        <w:t>Provádění evropské regulace zdravotnických prostředků - Od 1. 4. 2015 je účinný nový zákon č. 268/2014 Sb., o zdravotnických prostředcích ve znění pozdějších předpisů. Dále, jsou účinná i nová nařízení vlády pro zdravotnické prostředky, která vychází z evropských směrnic:</w:t>
      </w:r>
    </w:p>
    <w:p w:rsidR="00812B61" w:rsidRPr="00812B61" w:rsidRDefault="00812B61" w:rsidP="00812B61">
      <w:pPr>
        <w:spacing w:before="240" w:after="120"/>
        <w:ind w:left="708"/>
        <w:jc w:val="both"/>
        <w:rPr>
          <w:sz w:val="22"/>
          <w:szCs w:val="22"/>
        </w:rPr>
      </w:pPr>
      <w:r w:rsidRPr="00812B61">
        <w:rPr>
          <w:sz w:val="22"/>
          <w:szCs w:val="22"/>
        </w:rPr>
        <w:t>nařízení vlády č. 54/2015 Sb., o technických požadavcích na zdravotnické prostředky (54/2015 Sb.),</w:t>
      </w:r>
    </w:p>
    <w:p w:rsidR="00812B61" w:rsidRPr="00812B61" w:rsidRDefault="00812B61" w:rsidP="00812B61">
      <w:pPr>
        <w:spacing w:before="240" w:after="120"/>
        <w:ind w:left="708"/>
        <w:jc w:val="both"/>
        <w:rPr>
          <w:sz w:val="22"/>
          <w:szCs w:val="22"/>
        </w:rPr>
      </w:pPr>
      <w:r w:rsidRPr="00812B61">
        <w:rPr>
          <w:sz w:val="22"/>
          <w:szCs w:val="22"/>
        </w:rPr>
        <w:t xml:space="preserve">nařízení vlády č. 55/2015 Sb., o techn. požadavcích na aktivní </w:t>
      </w:r>
      <w:proofErr w:type="spellStart"/>
      <w:r w:rsidRPr="00812B61">
        <w:rPr>
          <w:sz w:val="22"/>
          <w:szCs w:val="22"/>
        </w:rPr>
        <w:t>implantabilní</w:t>
      </w:r>
      <w:proofErr w:type="spellEnd"/>
      <w:r w:rsidRPr="00812B61">
        <w:rPr>
          <w:sz w:val="22"/>
          <w:szCs w:val="22"/>
        </w:rPr>
        <w:t xml:space="preserve"> zdravotnické prostředky (55/2015 Sb.),</w:t>
      </w:r>
    </w:p>
    <w:p w:rsidR="00812B61" w:rsidRPr="00812B61" w:rsidRDefault="00812B61" w:rsidP="00812B61">
      <w:pPr>
        <w:spacing w:before="240" w:after="120"/>
        <w:ind w:left="708"/>
        <w:jc w:val="both"/>
        <w:rPr>
          <w:sz w:val="22"/>
          <w:szCs w:val="22"/>
        </w:rPr>
      </w:pPr>
      <w:r w:rsidRPr="00812B61">
        <w:rPr>
          <w:sz w:val="22"/>
          <w:szCs w:val="22"/>
        </w:rPr>
        <w:t>nařízení vlády č. 56/2015 Sb., o technických požadavcích na diagnostické zdravotnické prostředky in vitro.</w:t>
      </w:r>
    </w:p>
    <w:p w:rsidR="00812B61" w:rsidRPr="00812B61" w:rsidRDefault="00812B61" w:rsidP="00812B61">
      <w:pPr>
        <w:spacing w:before="240" w:after="120"/>
        <w:jc w:val="both"/>
        <w:rPr>
          <w:sz w:val="22"/>
          <w:szCs w:val="22"/>
        </w:rPr>
      </w:pPr>
      <w:r w:rsidRPr="00812B61">
        <w:rPr>
          <w:sz w:val="22"/>
          <w:szCs w:val="22"/>
        </w:rPr>
        <w:t>Normy pro bezpečnost jízdních kol revidovány - Spotřebitelé se dočkali revidovaných norem na bezpečnost jízdních kol pro děti i dospělé. Spoluprací na evropské i globální úrovni byly vydány (ještě v r. 2014) normy EN ISO 4210 a EN ISO 8098. Evropská komise plánuje zveřejnit reference k novým normám v Úředním věstníku EU, což znamená, že jejich splnění bude průkazem k zajištění bezpečnosti výrobku podle směrnice o obecné bezpečnosti.</w:t>
      </w:r>
    </w:p>
    <w:p w:rsidR="00812B61" w:rsidRPr="00812B61" w:rsidRDefault="00812B61" w:rsidP="00812B61">
      <w:pPr>
        <w:spacing w:before="240" w:after="120"/>
        <w:jc w:val="both"/>
        <w:rPr>
          <w:sz w:val="22"/>
          <w:szCs w:val="22"/>
        </w:rPr>
      </w:pPr>
      <w:r w:rsidRPr="00812B61">
        <w:rPr>
          <w:sz w:val="22"/>
          <w:szCs w:val="22"/>
        </w:rPr>
        <w:t>Nové ČSN důležité pro spotřebitele: - ČSN EN 15496 Jízdní kola - Požadavky a zkušební metody pro zámky jízdních kol (vydáno v květnu 2015)</w:t>
      </w:r>
    </w:p>
    <w:p w:rsidR="00812B61" w:rsidRPr="00812B61" w:rsidRDefault="00812B61" w:rsidP="00812B61">
      <w:pPr>
        <w:spacing w:before="240" w:after="120"/>
        <w:jc w:val="both"/>
        <w:rPr>
          <w:sz w:val="22"/>
          <w:szCs w:val="22"/>
        </w:rPr>
      </w:pPr>
      <w:r w:rsidRPr="00812B61">
        <w:rPr>
          <w:sz w:val="22"/>
          <w:szCs w:val="22"/>
        </w:rPr>
        <w:t xml:space="preserve">TISK 3D - 3D tisk je proces, při kterém se prostřednictvím specifického zařízení vytvářejí trojrozměrné objekty z vhodného materiálu. Tisk po vrstvách je řízen ovládací elektronikou na základě programové předlohy. V současnosti se jedná o velmi rozšířený trend a je velkou revolucí na trhu. Zákazníci můžou ovlivnit i design produktů a přizpůsobit ho tak svým potřebám. 3 D tiskárny mají mimo jiné dopad i na bezpečnost spotřebitelů a této oblasti je potřebné věnovat náležitou pozornost. K dispozici je publikace, která podává vysvětlení, jakým způsobem 3 D tiskárny pracují, jakým způsobem se změní design, produkce. Publikace rovněž poskytuje návrhy a doporučení pro podporu bezpečnosti produktů. Publikace je k dispozici na stránkách společnosti </w:t>
      </w:r>
      <w:proofErr w:type="spellStart"/>
      <w:r w:rsidRPr="00812B61">
        <w:rPr>
          <w:sz w:val="22"/>
          <w:szCs w:val="22"/>
        </w:rPr>
        <w:t>Product</w:t>
      </w:r>
      <w:proofErr w:type="spellEnd"/>
      <w:r w:rsidRPr="00812B61">
        <w:rPr>
          <w:sz w:val="22"/>
          <w:szCs w:val="22"/>
        </w:rPr>
        <w:t xml:space="preserve"> </w:t>
      </w:r>
      <w:proofErr w:type="spellStart"/>
      <w:r w:rsidRPr="00812B61">
        <w:rPr>
          <w:sz w:val="22"/>
          <w:szCs w:val="22"/>
        </w:rPr>
        <w:t>Safety</w:t>
      </w:r>
      <w:proofErr w:type="spellEnd"/>
      <w:r w:rsidRPr="00812B61">
        <w:rPr>
          <w:sz w:val="22"/>
          <w:szCs w:val="22"/>
        </w:rPr>
        <w:t xml:space="preserve"> </w:t>
      </w:r>
      <w:proofErr w:type="spellStart"/>
      <w:r w:rsidRPr="00812B61">
        <w:rPr>
          <w:sz w:val="22"/>
          <w:szCs w:val="22"/>
        </w:rPr>
        <w:t>Solutions</w:t>
      </w:r>
      <w:proofErr w:type="spellEnd"/>
      <w:r w:rsidRPr="00812B61">
        <w:rPr>
          <w:sz w:val="22"/>
          <w:szCs w:val="22"/>
        </w:rPr>
        <w:t xml:space="preserve"> - </w:t>
      </w:r>
      <w:hyperlink r:id="rId16" w:tgtFrame="_blank" w:history="1">
        <w:r w:rsidRPr="00812B61">
          <w:rPr>
            <w:sz w:val="22"/>
            <w:szCs w:val="22"/>
          </w:rPr>
          <w:t>website</w:t>
        </w:r>
      </w:hyperlink>
      <w:r w:rsidRPr="00812B61">
        <w:rPr>
          <w:sz w:val="22"/>
          <w:szCs w:val="22"/>
        </w:rPr>
        <w:t xml:space="preserve">.  </w:t>
      </w:r>
    </w:p>
    <w:p w:rsidR="00C62AAE" w:rsidRPr="00812B61" w:rsidRDefault="00631BCE" w:rsidP="00812B61">
      <w:pPr>
        <w:spacing w:before="240" w:after="120"/>
        <w:jc w:val="both"/>
        <w:rPr>
          <w:sz w:val="22"/>
          <w:szCs w:val="22"/>
        </w:rPr>
      </w:pPr>
      <w:r w:rsidRPr="00812B61">
        <w:rPr>
          <w:sz w:val="22"/>
          <w:szCs w:val="22"/>
        </w:rPr>
        <w:t>Prosinec 2015, Dupal</w:t>
      </w:r>
      <w:r w:rsidR="00BB07A6">
        <w:rPr>
          <w:sz w:val="22"/>
          <w:szCs w:val="22"/>
        </w:rPr>
        <w:tab/>
      </w:r>
    </w:p>
    <w:sectPr w:rsidR="00C62AAE" w:rsidRPr="00812B61" w:rsidSect="00CA4A7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5AC" w:rsidRDefault="008645AC">
      <w:r>
        <w:separator/>
      </w:r>
    </w:p>
  </w:endnote>
  <w:endnote w:type="continuationSeparator" w:id="0">
    <w:p w:rsidR="008645AC" w:rsidRDefault="00864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1DE" w:rsidRDefault="00D211D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211DE" w:rsidRDefault="00D211D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1DE" w:rsidRDefault="00D211D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A71B3">
      <w:rPr>
        <w:rStyle w:val="slostrnky"/>
        <w:noProof/>
      </w:rPr>
      <w:t>1</w:t>
    </w:r>
    <w:r>
      <w:rPr>
        <w:rStyle w:val="slostrnky"/>
      </w:rPr>
      <w:fldChar w:fldCharType="end"/>
    </w:r>
  </w:p>
  <w:tbl>
    <w:tblPr>
      <w:tblW w:w="9709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3123"/>
      <w:gridCol w:w="3420"/>
      <w:gridCol w:w="1116"/>
    </w:tblGrid>
    <w:tr w:rsidR="00D211DE" w:rsidTr="004C7619">
      <w:trPr>
        <w:trHeight w:val="416"/>
      </w:trPr>
      <w:tc>
        <w:tcPr>
          <w:tcW w:w="2050" w:type="dxa"/>
        </w:tcPr>
        <w:p w:rsidR="00D211DE" w:rsidRDefault="00D211DE" w:rsidP="004C7619">
          <w:pPr>
            <w:spacing w:line="276" w:lineRule="auto"/>
            <w:rPr>
              <w:sz w:val="6"/>
            </w:rPr>
          </w:pPr>
        </w:p>
        <w:p w:rsidR="00D211DE" w:rsidRDefault="00BB07A6" w:rsidP="004C7619">
          <w:pPr>
            <w:spacing w:line="276" w:lineRule="auto"/>
          </w:pPr>
          <w:r>
            <w:rPr>
              <w:bCs/>
              <w:color w:val="7F7F7F" w:themeColor="text1" w:themeTint="80"/>
              <w:spacing w:val="10"/>
              <w:sz w:val="18"/>
              <w:szCs w:val="16"/>
            </w:rPr>
            <w:t>Pod Altánem 99/103, 100 00</w:t>
          </w: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Praha 10</w:t>
          </w:r>
        </w:p>
      </w:tc>
      <w:tc>
        <w:tcPr>
          <w:tcW w:w="3123" w:type="dxa"/>
        </w:tcPr>
        <w:p w:rsidR="00D211DE" w:rsidRDefault="00D211DE">
          <w:pPr>
            <w:jc w:val="right"/>
            <w:rPr>
              <w:sz w:val="18"/>
            </w:rPr>
          </w:pPr>
        </w:p>
      </w:tc>
      <w:tc>
        <w:tcPr>
          <w:tcW w:w="3420" w:type="dxa"/>
        </w:tcPr>
        <w:p w:rsidR="00D211DE" w:rsidRPr="00BB07A6" w:rsidRDefault="00D211DE">
          <w:pPr>
            <w:jc w:val="right"/>
            <w:rPr>
              <w:bCs/>
              <w:color w:val="7F7F7F" w:themeColor="text1" w:themeTint="80"/>
              <w:spacing w:val="10"/>
              <w:sz w:val="16"/>
              <w:szCs w:val="16"/>
            </w:rPr>
          </w:pPr>
          <w:r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>tel.: +420 261263574</w:t>
          </w:r>
        </w:p>
        <w:p w:rsidR="00D211DE" w:rsidRPr="00BB07A6" w:rsidRDefault="00D211DE">
          <w:pPr>
            <w:jc w:val="right"/>
            <w:rPr>
              <w:bCs/>
              <w:color w:val="7F7F7F" w:themeColor="text1" w:themeTint="80"/>
              <w:spacing w:val="10"/>
              <w:sz w:val="16"/>
              <w:szCs w:val="16"/>
            </w:rPr>
          </w:pPr>
          <w:r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 xml:space="preserve">e-mail: </w:t>
          </w:r>
          <w:hyperlink r:id="rId1" w:history="1">
            <w:r w:rsidRPr="00BB07A6">
              <w:rPr>
                <w:bCs/>
                <w:color w:val="7F7F7F" w:themeColor="text1" w:themeTint="80"/>
                <w:spacing w:val="10"/>
                <w:sz w:val="16"/>
                <w:szCs w:val="16"/>
              </w:rPr>
              <w:t>normy@regio.cz</w:t>
            </w:r>
          </w:hyperlink>
          <w:r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 xml:space="preserve">; </w:t>
          </w:r>
          <w:hyperlink r:id="rId2" w:history="1">
            <w:r w:rsidRPr="00BB07A6">
              <w:rPr>
                <w:bCs/>
                <w:color w:val="7F7F7F" w:themeColor="text1" w:themeTint="80"/>
                <w:spacing w:val="10"/>
                <w:sz w:val="16"/>
                <w:szCs w:val="16"/>
              </w:rPr>
              <w:t>spotřebitel@regio.cz</w:t>
            </w:r>
          </w:hyperlink>
          <w:r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 xml:space="preserve">    </w:t>
          </w:r>
        </w:p>
        <w:p w:rsidR="00D211DE" w:rsidRPr="00BB07A6" w:rsidRDefault="008645AC" w:rsidP="004C7619">
          <w:pPr>
            <w:jc w:val="right"/>
            <w:rPr>
              <w:bCs/>
              <w:color w:val="7F7F7F" w:themeColor="text1" w:themeTint="80"/>
              <w:spacing w:val="10"/>
              <w:sz w:val="16"/>
              <w:szCs w:val="16"/>
            </w:rPr>
          </w:pPr>
          <w:hyperlink r:id="rId3" w:history="1">
            <w:r w:rsidR="00D211DE" w:rsidRPr="00BB07A6">
              <w:rPr>
                <w:bCs/>
                <w:color w:val="7F7F7F" w:themeColor="text1" w:themeTint="80"/>
                <w:spacing w:val="10"/>
                <w:sz w:val="16"/>
                <w:szCs w:val="16"/>
              </w:rPr>
              <w:t>www.top-normy.cz</w:t>
            </w:r>
          </w:hyperlink>
          <w:r w:rsidR="004C7619"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 xml:space="preserve">; </w:t>
          </w:r>
          <w:proofErr w:type="gramStart"/>
          <w:r w:rsidR="00D211DE"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>www</w:t>
          </w:r>
          <w:proofErr w:type="gramEnd"/>
          <w:r w:rsidR="00D211DE"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>.</w:t>
          </w:r>
          <w:proofErr w:type="gramStart"/>
          <w:r w:rsidR="00D211DE"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>konzument</w:t>
          </w:r>
          <w:proofErr w:type="gramEnd"/>
          <w:r w:rsidR="00D211DE"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>.cz</w:t>
          </w:r>
        </w:p>
      </w:tc>
      <w:tc>
        <w:tcPr>
          <w:tcW w:w="1116" w:type="dxa"/>
          <w:vAlign w:val="center"/>
        </w:tcPr>
        <w:p w:rsidR="00D211DE" w:rsidRPr="00BB07A6" w:rsidRDefault="00D211DE">
          <w:pPr>
            <w:jc w:val="right"/>
            <w:rPr>
              <w:bCs/>
              <w:color w:val="7F7F7F" w:themeColor="text1" w:themeTint="80"/>
              <w:spacing w:val="10"/>
              <w:sz w:val="16"/>
              <w:szCs w:val="16"/>
            </w:rPr>
          </w:pPr>
        </w:p>
        <w:p w:rsidR="00D211DE" w:rsidRPr="00BB07A6" w:rsidRDefault="00D211DE">
          <w:pPr>
            <w:jc w:val="right"/>
            <w:rPr>
              <w:bCs/>
              <w:color w:val="7F7F7F" w:themeColor="text1" w:themeTint="80"/>
              <w:spacing w:val="10"/>
              <w:sz w:val="16"/>
              <w:szCs w:val="16"/>
            </w:rPr>
          </w:pPr>
        </w:p>
      </w:tc>
    </w:tr>
  </w:tbl>
  <w:p w:rsidR="00D211DE" w:rsidRDefault="00D211DE">
    <w:pPr>
      <w:pStyle w:val="Zpat"/>
      <w:ind w:right="360"/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63C" w:rsidRDefault="00CF463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5AC" w:rsidRDefault="008645AC">
      <w:r>
        <w:separator/>
      </w:r>
    </w:p>
  </w:footnote>
  <w:footnote w:type="continuationSeparator" w:id="0">
    <w:p w:rsidR="008645AC" w:rsidRDefault="008645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63C" w:rsidRDefault="00CF463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Borders>
        <w:top w:val="single" w:sz="4" w:space="0" w:color="auto"/>
        <w:bottom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90"/>
      <w:gridCol w:w="4819"/>
    </w:tblGrid>
    <w:tr w:rsidR="00D211DE" w:rsidTr="00E6069E">
      <w:trPr>
        <w:trHeight w:val="977"/>
      </w:trPr>
      <w:tc>
        <w:tcPr>
          <w:tcW w:w="4890" w:type="dxa"/>
          <w:tcBorders>
            <w:top w:val="nil"/>
            <w:left w:val="nil"/>
            <w:bottom w:val="nil"/>
            <w:right w:val="nil"/>
          </w:tcBorders>
        </w:tcPr>
        <w:p w:rsidR="00D211DE" w:rsidRDefault="00F86228" w:rsidP="00E6069E">
          <w:r>
            <w:rPr>
              <w:noProof/>
            </w:rPr>
            <w:drawing>
              <wp:inline distT="0" distB="0" distL="0" distR="0" wp14:anchorId="42D6045A" wp14:editId="2771D327">
                <wp:extent cx="1666875" cy="704850"/>
                <wp:effectExtent l="0" t="0" r="9525" b="0"/>
                <wp:docPr id="1" name="obrázek 1" descr="logoKaStan_Cz_Fu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KaStan_Cz_Fu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687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tcBorders>
            <w:top w:val="nil"/>
            <w:left w:val="nil"/>
            <w:bottom w:val="nil"/>
            <w:right w:val="nil"/>
          </w:tcBorders>
        </w:tcPr>
        <w:p w:rsidR="00D211DE" w:rsidRPr="00E6069E" w:rsidRDefault="00CF463C" w:rsidP="00503D33">
          <w:pPr>
            <w:ind w:right="71"/>
            <w:jc w:val="right"/>
            <w:rPr>
              <w:sz w:val="8"/>
            </w:rPr>
          </w:pPr>
          <w:r>
            <w:rPr>
              <w:noProof/>
            </w:rPr>
            <w:drawing>
              <wp:inline distT="0" distB="0" distL="0" distR="0" wp14:anchorId="54BE4C91" wp14:editId="238C48DE">
                <wp:extent cx="2139456" cy="704850"/>
                <wp:effectExtent l="0" t="0" r="0" b="0"/>
                <wp:docPr id="3" name="Obrázek 3" descr="G:\_archive_ag_du_new_recon\_SCS\_Formul_Loga_etc\_Korekce 2014 -manual atd\SCS manual\office &amp; web\SCS_logotyp_hlavni\SCS_logotyp_hlavni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_archive_ag_du_new_recon\_SCS\_Formul_Loga_etc\_Korekce 2014 -manual atd\SCS manual\office &amp; web\SCS_logotyp_hlavni\SCS_logotyp_hlavni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9456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211DE" w:rsidTr="00E6069E">
      <w:trPr>
        <w:trHeight w:val="80"/>
      </w:trPr>
      <w:tc>
        <w:tcPr>
          <w:tcW w:w="4890" w:type="dxa"/>
          <w:tcBorders>
            <w:top w:val="nil"/>
            <w:bottom w:val="single" w:sz="18" w:space="0" w:color="333399"/>
          </w:tcBorders>
        </w:tcPr>
        <w:p w:rsidR="00D211DE" w:rsidRDefault="00D211DE">
          <w:pPr>
            <w:spacing w:line="360" w:lineRule="auto"/>
            <w:rPr>
              <w:sz w:val="6"/>
            </w:rPr>
          </w:pPr>
        </w:p>
      </w:tc>
      <w:tc>
        <w:tcPr>
          <w:tcW w:w="4819" w:type="dxa"/>
          <w:tcBorders>
            <w:top w:val="nil"/>
            <w:bottom w:val="single" w:sz="18" w:space="0" w:color="333399"/>
          </w:tcBorders>
          <w:vAlign w:val="center"/>
        </w:tcPr>
        <w:p w:rsidR="00D211DE" w:rsidRDefault="00D211DE" w:rsidP="00CE30FE">
          <w:pPr>
            <w:ind w:right="-70"/>
            <w:jc w:val="right"/>
            <w:rPr>
              <w:sz w:val="8"/>
            </w:rPr>
          </w:pPr>
        </w:p>
      </w:tc>
    </w:tr>
  </w:tbl>
  <w:p w:rsidR="00D211DE" w:rsidRPr="00D211DE" w:rsidRDefault="00D211DE" w:rsidP="00E6069E">
    <w:pPr>
      <w:pStyle w:val="Zhlav"/>
      <w:tabs>
        <w:tab w:val="clear" w:pos="9072"/>
        <w:tab w:val="right" w:pos="9356"/>
      </w:tabs>
      <w:ind w:right="284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63C" w:rsidRDefault="00CF463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34323"/>
    <w:multiLevelType w:val="hybridMultilevel"/>
    <w:tmpl w:val="A59E48BE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B24B85"/>
    <w:multiLevelType w:val="hybridMultilevel"/>
    <w:tmpl w:val="F11C75F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282820"/>
    <w:multiLevelType w:val="hybridMultilevel"/>
    <w:tmpl w:val="263AEC9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8B1164"/>
    <w:multiLevelType w:val="hybridMultilevel"/>
    <w:tmpl w:val="577803D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4AD9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1A5EBB"/>
    <w:multiLevelType w:val="hybridMultilevel"/>
    <w:tmpl w:val="F1E0C64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B149BD"/>
    <w:multiLevelType w:val="hybridMultilevel"/>
    <w:tmpl w:val="C978B8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7C377A"/>
    <w:multiLevelType w:val="hybridMultilevel"/>
    <w:tmpl w:val="EAE270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1A54AE"/>
    <w:multiLevelType w:val="hybridMultilevel"/>
    <w:tmpl w:val="B11C151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A61B47"/>
    <w:multiLevelType w:val="hybridMultilevel"/>
    <w:tmpl w:val="36BC2FE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B67CF6"/>
    <w:multiLevelType w:val="multilevel"/>
    <w:tmpl w:val="445E60F0"/>
    <w:lvl w:ilvl="0">
      <w:start w:val="31"/>
      <w:numFmt w:val="decimalZero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0">
    <w:nsid w:val="35400AE7"/>
    <w:multiLevelType w:val="hybridMultilevel"/>
    <w:tmpl w:val="CB0058D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7B2B0F"/>
    <w:multiLevelType w:val="hybridMultilevel"/>
    <w:tmpl w:val="5884234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6A2A72"/>
    <w:multiLevelType w:val="hybridMultilevel"/>
    <w:tmpl w:val="F14C6F48"/>
    <w:lvl w:ilvl="0" w:tplc="120A68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260C3C"/>
    <w:multiLevelType w:val="hybridMultilevel"/>
    <w:tmpl w:val="06D688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0329F3"/>
    <w:multiLevelType w:val="hybridMultilevel"/>
    <w:tmpl w:val="01DE13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834E73"/>
    <w:multiLevelType w:val="hybridMultilevel"/>
    <w:tmpl w:val="9E1C1B7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5439BF"/>
    <w:multiLevelType w:val="hybridMultilevel"/>
    <w:tmpl w:val="3628294C"/>
    <w:lvl w:ilvl="0" w:tplc="0756E148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7">
    <w:nsid w:val="435727B9"/>
    <w:multiLevelType w:val="hybridMultilevel"/>
    <w:tmpl w:val="41445E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1575EC"/>
    <w:multiLevelType w:val="hybridMultilevel"/>
    <w:tmpl w:val="E1064028"/>
    <w:lvl w:ilvl="0" w:tplc="058882EA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950A6A"/>
    <w:multiLevelType w:val="hybridMultilevel"/>
    <w:tmpl w:val="8FECC490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F82C76"/>
    <w:multiLevelType w:val="hybridMultilevel"/>
    <w:tmpl w:val="CC94F6F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6B79EB"/>
    <w:multiLevelType w:val="hybridMultilevel"/>
    <w:tmpl w:val="735AD90A"/>
    <w:lvl w:ilvl="0" w:tplc="01489DE2">
      <w:start w:val="9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55061BED"/>
    <w:multiLevelType w:val="hybridMultilevel"/>
    <w:tmpl w:val="F266B8EC"/>
    <w:lvl w:ilvl="0" w:tplc="FFFFFFFF">
      <w:start w:val="1"/>
      <w:numFmt w:val="bullet"/>
      <w:lvlText w:val="-"/>
      <w:lvlJc w:val="left"/>
      <w:pPr>
        <w:tabs>
          <w:tab w:val="num" w:pos="1077"/>
        </w:tabs>
        <w:ind w:left="1077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3">
    <w:nsid w:val="5D2B04D3"/>
    <w:multiLevelType w:val="multilevel"/>
    <w:tmpl w:val="445E60F0"/>
    <w:lvl w:ilvl="0">
      <w:start w:val="31"/>
      <w:numFmt w:val="decimalZero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4">
    <w:nsid w:val="64270222"/>
    <w:multiLevelType w:val="hybridMultilevel"/>
    <w:tmpl w:val="102A73F6"/>
    <w:lvl w:ilvl="0" w:tplc="07D03308"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5">
    <w:nsid w:val="681D624F"/>
    <w:multiLevelType w:val="hybridMultilevel"/>
    <w:tmpl w:val="2CA62D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B74216"/>
    <w:multiLevelType w:val="hybridMultilevel"/>
    <w:tmpl w:val="01DE13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40818CB"/>
    <w:multiLevelType w:val="hybridMultilevel"/>
    <w:tmpl w:val="B47ED4B4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F57D2B"/>
    <w:multiLevelType w:val="hybridMultilevel"/>
    <w:tmpl w:val="4322BD14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91F6381"/>
    <w:multiLevelType w:val="hybridMultilevel"/>
    <w:tmpl w:val="F49A7036"/>
    <w:lvl w:ilvl="0" w:tplc="86B682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0050EE"/>
    <w:multiLevelType w:val="hybridMultilevel"/>
    <w:tmpl w:val="F064C4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0"/>
  </w:num>
  <w:num w:numId="4">
    <w:abstractNumId w:val="3"/>
  </w:num>
  <w:num w:numId="5">
    <w:abstractNumId w:val="20"/>
  </w:num>
  <w:num w:numId="6">
    <w:abstractNumId w:val="16"/>
  </w:num>
  <w:num w:numId="7">
    <w:abstractNumId w:val="7"/>
  </w:num>
  <w:num w:numId="8">
    <w:abstractNumId w:val="30"/>
  </w:num>
  <w:num w:numId="9">
    <w:abstractNumId w:val="28"/>
  </w:num>
  <w:num w:numId="10">
    <w:abstractNumId w:val="4"/>
  </w:num>
  <w:num w:numId="11">
    <w:abstractNumId w:val="19"/>
  </w:num>
  <w:num w:numId="12">
    <w:abstractNumId w:val="15"/>
  </w:num>
  <w:num w:numId="13">
    <w:abstractNumId w:val="25"/>
  </w:num>
  <w:num w:numId="14">
    <w:abstractNumId w:val="5"/>
  </w:num>
  <w:num w:numId="15">
    <w:abstractNumId w:val="13"/>
  </w:num>
  <w:num w:numId="16">
    <w:abstractNumId w:val="10"/>
  </w:num>
  <w:num w:numId="17">
    <w:abstractNumId w:val="1"/>
  </w:num>
  <w:num w:numId="18">
    <w:abstractNumId w:val="27"/>
  </w:num>
  <w:num w:numId="19">
    <w:abstractNumId w:val="22"/>
  </w:num>
  <w:num w:numId="20">
    <w:abstractNumId w:val="8"/>
  </w:num>
  <w:num w:numId="21">
    <w:abstractNumId w:val="11"/>
  </w:num>
  <w:num w:numId="22">
    <w:abstractNumId w:val="24"/>
  </w:num>
  <w:num w:numId="23">
    <w:abstractNumId w:val="18"/>
  </w:num>
  <w:num w:numId="24">
    <w:abstractNumId w:val="29"/>
  </w:num>
  <w:num w:numId="25">
    <w:abstractNumId w:val="2"/>
  </w:num>
  <w:num w:numId="26">
    <w:abstractNumId w:val="6"/>
  </w:num>
  <w:num w:numId="27">
    <w:abstractNumId w:val="26"/>
  </w:num>
  <w:num w:numId="28">
    <w:abstractNumId w:val="14"/>
  </w:num>
  <w:num w:numId="29">
    <w:abstractNumId w:val="21"/>
  </w:num>
  <w:num w:numId="30">
    <w:abstractNumId w:val="9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CE"/>
    <w:rsid w:val="00000BBB"/>
    <w:rsid w:val="000212DE"/>
    <w:rsid w:val="000A1CBC"/>
    <w:rsid w:val="000E330A"/>
    <w:rsid w:val="00116459"/>
    <w:rsid w:val="001166A4"/>
    <w:rsid w:val="00141082"/>
    <w:rsid w:val="001B0E0F"/>
    <w:rsid w:val="001D1BC9"/>
    <w:rsid w:val="00250C93"/>
    <w:rsid w:val="00277C59"/>
    <w:rsid w:val="00280435"/>
    <w:rsid w:val="002A71B3"/>
    <w:rsid w:val="002C3C7F"/>
    <w:rsid w:val="002D094E"/>
    <w:rsid w:val="00326DCA"/>
    <w:rsid w:val="0033327E"/>
    <w:rsid w:val="00333B8E"/>
    <w:rsid w:val="00343356"/>
    <w:rsid w:val="00363535"/>
    <w:rsid w:val="003A7D01"/>
    <w:rsid w:val="004179B6"/>
    <w:rsid w:val="00491EFD"/>
    <w:rsid w:val="004C7619"/>
    <w:rsid w:val="00503D33"/>
    <w:rsid w:val="005332C0"/>
    <w:rsid w:val="00544A87"/>
    <w:rsid w:val="00596128"/>
    <w:rsid w:val="005979AF"/>
    <w:rsid w:val="005B2F69"/>
    <w:rsid w:val="005F40F3"/>
    <w:rsid w:val="0060473E"/>
    <w:rsid w:val="00631BCE"/>
    <w:rsid w:val="00662932"/>
    <w:rsid w:val="00664BF3"/>
    <w:rsid w:val="00687028"/>
    <w:rsid w:val="007C0C67"/>
    <w:rsid w:val="007E29FE"/>
    <w:rsid w:val="00812B61"/>
    <w:rsid w:val="008135F0"/>
    <w:rsid w:val="00815610"/>
    <w:rsid w:val="008645AC"/>
    <w:rsid w:val="00876265"/>
    <w:rsid w:val="0089064E"/>
    <w:rsid w:val="00891182"/>
    <w:rsid w:val="008A3042"/>
    <w:rsid w:val="009360CB"/>
    <w:rsid w:val="00997132"/>
    <w:rsid w:val="009C2F19"/>
    <w:rsid w:val="009D73EA"/>
    <w:rsid w:val="009F417D"/>
    <w:rsid w:val="00A102A2"/>
    <w:rsid w:val="00A50D21"/>
    <w:rsid w:val="00A56614"/>
    <w:rsid w:val="00A8392D"/>
    <w:rsid w:val="00AE6C43"/>
    <w:rsid w:val="00AF2662"/>
    <w:rsid w:val="00AF6E7B"/>
    <w:rsid w:val="00B2184E"/>
    <w:rsid w:val="00B311CE"/>
    <w:rsid w:val="00BB07A6"/>
    <w:rsid w:val="00BE61FF"/>
    <w:rsid w:val="00C02D2C"/>
    <w:rsid w:val="00C1067B"/>
    <w:rsid w:val="00C22D18"/>
    <w:rsid w:val="00C62AAE"/>
    <w:rsid w:val="00C74594"/>
    <w:rsid w:val="00C779CB"/>
    <w:rsid w:val="00CA4A78"/>
    <w:rsid w:val="00CE30FE"/>
    <w:rsid w:val="00CF463C"/>
    <w:rsid w:val="00D2042B"/>
    <w:rsid w:val="00D211DE"/>
    <w:rsid w:val="00D27474"/>
    <w:rsid w:val="00D963D1"/>
    <w:rsid w:val="00DE34F8"/>
    <w:rsid w:val="00E05348"/>
    <w:rsid w:val="00E41C48"/>
    <w:rsid w:val="00E47C33"/>
    <w:rsid w:val="00E6069E"/>
    <w:rsid w:val="00EC48DA"/>
    <w:rsid w:val="00F060CE"/>
    <w:rsid w:val="00F4375C"/>
    <w:rsid w:val="00F85065"/>
    <w:rsid w:val="00F86228"/>
    <w:rsid w:val="00FB58D2"/>
    <w:rsid w:val="00FC0FBE"/>
    <w:rsid w:val="00FF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64BF3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  <w:bCs/>
      <w:color w:val="333399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b/>
      <w:bCs/>
    </w:rPr>
  </w:style>
  <w:style w:type="character" w:styleId="Hypertextovodkaz">
    <w:name w:val="Hyperlink"/>
    <w:rPr>
      <w:color w:val="0000FF"/>
      <w:u w:val="singl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edovanodkaz">
    <w:name w:val="FollowedHyperlink"/>
    <w:rPr>
      <w:color w:val="800080"/>
      <w:u w:val="single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odsazen2">
    <w:name w:val="Body Text Indent 2"/>
    <w:basedOn w:val="Normln"/>
    <w:pPr>
      <w:ind w:left="171" w:hanging="171"/>
    </w:pPr>
    <w:rPr>
      <w:rFonts w:ascii="Arial" w:hAnsi="Arial"/>
      <w:sz w:val="20"/>
    </w:rPr>
  </w:style>
  <w:style w:type="paragraph" w:styleId="Zkladntextodsazen">
    <w:name w:val="Body Text Indent"/>
    <w:basedOn w:val="Normln"/>
    <w:pPr>
      <w:ind w:left="228" w:hanging="228"/>
    </w:pPr>
    <w:rPr>
      <w:rFonts w:ascii="Arial" w:hAnsi="Arial"/>
      <w:sz w:val="20"/>
    </w:rPr>
  </w:style>
  <w:style w:type="paragraph" w:customStyle="1" w:styleId="Styl1">
    <w:name w:val="Styl1"/>
    <w:basedOn w:val="Normln"/>
    <w:rsid w:val="00664BF3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A50D21"/>
    <w:pPr>
      <w:ind w:left="708"/>
    </w:pPr>
  </w:style>
  <w:style w:type="paragraph" w:styleId="Textbubliny">
    <w:name w:val="Balloon Text"/>
    <w:basedOn w:val="Normln"/>
    <w:link w:val="TextbublinyChar"/>
    <w:rsid w:val="00BB07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B07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64BF3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  <w:bCs/>
      <w:color w:val="333399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b/>
      <w:bCs/>
    </w:rPr>
  </w:style>
  <w:style w:type="character" w:styleId="Hypertextovodkaz">
    <w:name w:val="Hyperlink"/>
    <w:rPr>
      <w:color w:val="0000FF"/>
      <w:u w:val="singl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edovanodkaz">
    <w:name w:val="FollowedHyperlink"/>
    <w:rPr>
      <w:color w:val="800080"/>
      <w:u w:val="single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odsazen2">
    <w:name w:val="Body Text Indent 2"/>
    <w:basedOn w:val="Normln"/>
    <w:pPr>
      <w:ind w:left="171" w:hanging="171"/>
    </w:pPr>
    <w:rPr>
      <w:rFonts w:ascii="Arial" w:hAnsi="Arial"/>
      <w:sz w:val="20"/>
    </w:rPr>
  </w:style>
  <w:style w:type="paragraph" w:styleId="Zkladntextodsazen">
    <w:name w:val="Body Text Indent"/>
    <w:basedOn w:val="Normln"/>
    <w:pPr>
      <w:ind w:left="228" w:hanging="228"/>
    </w:pPr>
    <w:rPr>
      <w:rFonts w:ascii="Arial" w:hAnsi="Arial"/>
      <w:sz w:val="20"/>
    </w:rPr>
  </w:style>
  <w:style w:type="paragraph" w:customStyle="1" w:styleId="Styl1">
    <w:name w:val="Styl1"/>
    <w:basedOn w:val="Normln"/>
    <w:rsid w:val="00664BF3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A50D21"/>
    <w:pPr>
      <w:ind w:left="708"/>
    </w:pPr>
  </w:style>
  <w:style w:type="paragraph" w:styleId="Textbubliny">
    <w:name w:val="Balloon Text"/>
    <w:basedOn w:val="Normln"/>
    <w:link w:val="TextbublinyChar"/>
    <w:rsid w:val="00BB07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B07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nec.eu/attachments/ANEC-PR-2015-PRL-005.pdf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anec.eu/attachments/ANEC_BEUC%20key%20priorities%20in%20the%20revision%20of%20the%20EU%20Energy%20Label.pd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productsafetysolutions.com.au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op-normy.cz/service/index.php?id_page=205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anec.eu/attachments/ANEC-DOMAP-2014-G-034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c.europa.eu/energy/en/news/consumers-can-now-save-50-euros-year-their-energy-bills-thanks-new-eu-energy-efficiency-rules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op-normy.cz/service/index.php?id_page=225" TargetMode="External"/><Relationship Id="rId14" Type="http://schemas.openxmlformats.org/officeDocument/2006/relationships/hyperlink" Target="http://www.top-normy.cz/service/index.php?id_page=205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op-normy.cz" TargetMode="External"/><Relationship Id="rId2" Type="http://schemas.openxmlformats.org/officeDocument/2006/relationships/hyperlink" Target="mailto:spot&#345;ebitel@regio.cz" TargetMode="External"/><Relationship Id="rId1" Type="http://schemas.openxmlformats.org/officeDocument/2006/relationships/hyperlink" Target="mailto:normy@regio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1168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)</vt:lpstr>
    </vt:vector>
  </TitlesOfParts>
  <Company>SCS</Company>
  <LinksUpToDate>false</LinksUpToDate>
  <CharactersWithSpaces>8046</CharactersWithSpaces>
  <SharedDoc>false</SharedDoc>
  <HLinks>
    <vt:vector size="18" baseType="variant">
      <vt:variant>
        <vt:i4>393284</vt:i4>
      </vt:variant>
      <vt:variant>
        <vt:i4>11</vt:i4>
      </vt:variant>
      <vt:variant>
        <vt:i4>0</vt:i4>
      </vt:variant>
      <vt:variant>
        <vt:i4>5</vt:i4>
      </vt:variant>
      <vt:variant>
        <vt:lpwstr>http://www.top-normy.cz/</vt:lpwstr>
      </vt:variant>
      <vt:variant>
        <vt:lpwstr/>
      </vt:variant>
      <vt:variant>
        <vt:i4>21233733</vt:i4>
      </vt:variant>
      <vt:variant>
        <vt:i4>8</vt:i4>
      </vt:variant>
      <vt:variant>
        <vt:i4>0</vt:i4>
      </vt:variant>
      <vt:variant>
        <vt:i4>5</vt:i4>
      </vt:variant>
      <vt:variant>
        <vt:lpwstr>mailto:spotřebitel@regio.cz</vt:lpwstr>
      </vt:variant>
      <vt:variant>
        <vt:lpwstr/>
      </vt:variant>
      <vt:variant>
        <vt:i4>1966122</vt:i4>
      </vt:variant>
      <vt:variant>
        <vt:i4>5</vt:i4>
      </vt:variant>
      <vt:variant>
        <vt:i4>0</vt:i4>
      </vt:variant>
      <vt:variant>
        <vt:i4>5</vt:i4>
      </vt:variant>
      <vt:variant>
        <vt:lpwstr>mailto:normy@regio.cz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)</dc:title>
  <dc:creator>Libor Dupal</dc:creator>
  <cp:lastModifiedBy>Dupal</cp:lastModifiedBy>
  <cp:revision>2</cp:revision>
  <cp:lastPrinted>2003-01-13T05:58:00Z</cp:lastPrinted>
  <dcterms:created xsi:type="dcterms:W3CDTF">2016-02-09T14:14:00Z</dcterms:created>
  <dcterms:modified xsi:type="dcterms:W3CDTF">2016-02-09T14:14:00Z</dcterms:modified>
</cp:coreProperties>
</file>